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-web-design-specification"/>
    <w:p>
      <w:pPr>
        <w:pStyle w:val="Heading1"/>
      </w:pPr>
      <w:r>
        <w:t xml:space="preserve">A Web Design Specification</w:t>
      </w:r>
    </w:p>
    <w:p>
      <w:pPr>
        <w:pStyle w:val="FirstParagraph"/>
      </w:pPr>
      <w:r>
        <w:rPr>
          <w:bCs/>
          <w:b/>
        </w:rPr>
        <w:t xml:space="preserve">Version:</w:t>
      </w:r>
      <w:r>
        <w:t xml:space="preserve"> </w:t>
      </w:r>
      <w:r>
        <w:t xml:space="preserve">1.7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C J Tyrer and Claude (Anthropic)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September 2026 (v1.0: March 2026. v1.1: July 2026. v1.2: July</w:t>
      </w:r>
      <w:r>
        <w:t xml:space="preserve"> </w:t>
      </w:r>
      <w:r>
        <w:t xml:space="preserve">2026. v1.3: July 2026. v1.4: July 2026. v1.4.1: July 2026. v1.5: July</w:t>
      </w:r>
      <w:r>
        <w:t xml:space="preserve"> </w:t>
      </w:r>
      <w:r>
        <w:t xml:space="preserve">2026. v1.6: July 2026)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Foundation Document</w:t>
      </w:r>
    </w:p>
    <w:p>
      <w:pPr>
        <w:pStyle w:val="BodyText"/>
      </w:pPr>
      <w:r>
        <w:rPr>
          <w:bCs/>
          <w:b/>
        </w:rPr>
        <w:t xml:space="preserve">Licence:</w:t>
      </w:r>
      <w:r>
        <w:t xml:space="preserve"> </w:t>
      </w:r>
      <w:r>
        <w:t xml:space="preserve">CC BY-SA 4.0</w:t>
      </w:r>
    </w:p>
    <w:p>
      <w:pPr>
        <w:pStyle w:val="BodyText"/>
      </w:pPr>
      <w:r>
        <w:rPr>
          <w:bCs/>
          <w:b/>
        </w:rPr>
        <w:t xml:space="preserve">Supersedes:</w:t>
      </w:r>
      <w:r>
        <w:t xml:space="preserve"> </w:t>
      </w:r>
      <w:r>
        <w:t xml:space="preserve">ZIC v1.6</w:t>
      </w:r>
    </w:p>
    <w:bookmarkEnd w:id="20"/>
    <w:bookmarkStart w:id="21" w:name="changes-in-v1.7"/>
    <w:p>
      <w:pPr>
        <w:pStyle w:val="Heading1"/>
      </w:pPr>
      <w:r>
        <w:t xml:space="preserve">Changes in v1.7</w:t>
      </w:r>
    </w:p>
    <w:p>
      <w:pPr>
        <w:pStyle w:val="FirstParagraph"/>
      </w:pPr>
      <w:r>
        <w:t xml:space="preserve">Version 1.7 is written from an event, not a review. On 15 September</w:t>
      </w:r>
      <w:r>
        <w:t xml:space="preserve"> </w:t>
      </w:r>
      <w:r>
        <w:t xml:space="preserve">2026 the largest edge network on the web, fronting roughly a fifth of</w:t>
      </w:r>
      <w:r>
        <w:t xml:space="preserve"> </w:t>
      </w:r>
      <w:r>
        <w:t xml:space="preserve">all domains, replaced its single</w:t>
      </w:r>
      <w:r>
        <w:t xml:space="preserve"> </w:t>
      </w:r>
      <w:r>
        <w:t xml:space="preserve">“</w:t>
      </w:r>
      <w:r>
        <w:t xml:space="preserve">block AI bots</w:t>
      </w:r>
      <w:r>
        <w:t xml:space="preserve">”</w:t>
      </w:r>
      <w:r>
        <w:t xml:space="preserve"> </w:t>
      </w:r>
      <w:r>
        <w:t xml:space="preserve">switch with three</w:t>
      </w:r>
      <w:r>
        <w:t xml:space="preserve"> </w:t>
      </w:r>
      <w:r>
        <w:t xml:space="preserve">independent controls — Search, Agent, and Training — and began</w:t>
      </w:r>
      <w:r>
        <w:t xml:space="preserve"> </w:t>
      </w:r>
      <w:r>
        <w:t xml:space="preserve">enforcing them by category at the edge. The taxonomy is this</w:t>
      </w:r>
      <w:r>
        <w:t xml:space="preserve"> </w:t>
      </w:r>
      <w:r>
        <w:t xml:space="preserve">specification’s taxonomy: the sent agent, the indexer, and the training</w:t>
      </w:r>
      <w:r>
        <w:t xml:space="preserve"> </w:t>
      </w:r>
      <w:r>
        <w:t xml:space="preserve">crawler, kept apart because time, agency, and consequence differ in</w:t>
      </w:r>
      <w:r>
        <w:t xml:space="preserve"> </w:t>
      </w:r>
      <w:r>
        <w:t xml:space="preserve">each. §1.7 has said so since v1.3. It is now infrastructure.</w:t>
      </w:r>
    </w:p>
    <w:p>
      <w:pPr>
        <w:pStyle w:val="BodyText"/>
      </w:pPr>
      <w:r>
        <w:t xml:space="preserve">The same event drew one of the three lines in the wrong place, revealed</w:t>
      </w:r>
      <w:r>
        <w:t xml:space="preserve"> </w:t>
      </w:r>
      <w:r>
        <w:t xml:space="preserve">a class of reader §3.6 had no rule for, and added a fourth field to the</w:t>
      </w:r>
      <w:r>
        <w:t xml:space="preserve"> </w:t>
      </w:r>
      <w:r>
        <w:t xml:space="preserve">Content Signals syntax this specification instructs implementers to</w:t>
      </w:r>
      <w:r>
        <w:t xml:space="preserve"> </w:t>
      </w:r>
      <w:r>
        <w:t xml:space="preserve">verify. Each is addressed below. No requirement is loosened. Two</w:t>
      </w:r>
      <w:r>
        <w:t xml:space="preserve"> </w:t>
      </w:r>
      <w:r>
        <w:t xml:space="preserve">requirements that earlier versions entailed are now stated, one check</w:t>
      </w:r>
      <w:r>
        <w:t xml:space="preserve"> </w:t>
      </w:r>
      <w:r>
        <w:t xml:space="preserve">is added, and one clarification is made that no reasonable reading of</w:t>
      </w:r>
      <w:r>
        <w:t xml:space="preserve"> </w:t>
      </w:r>
      <w:r>
        <w:t xml:space="preserve">v1.6 could have got wrong but that somebody else’s classification</w:t>
      </w:r>
      <w:r>
        <w:t xml:space="preserve"> </w:t>
      </w:r>
      <w:r>
        <w:t xml:space="preserve">system now could. A site conformant to v1.6 remains conformant to v1.7</w:t>
      </w:r>
      <w:r>
        <w:t xml:space="preserve"> </w:t>
      </w:r>
      <w:r>
        <w:t xml:space="preserve">if its stack has not changed. Whether its stack has changed is the</w:t>
      </w:r>
      <w:r>
        <w:t xml:space="preserve"> </w:t>
      </w:r>
      <w:r>
        <w:t xml:space="preserve">subject of this release. Section numbering is preserved; amended</w:t>
      </w:r>
      <w:r>
        <w:t xml:space="preserve"> </w:t>
      </w:r>
      <w:r>
        <w:t xml:space="preserve">sections keep their numbers, and new material is appended. The</w:t>
      </w:r>
      <w:r>
        <w:t xml:space="preserve"> </w:t>
      </w:r>
      <w:r>
        <w:t xml:space="preserve">changelogs of earlier versions live in those versions.</w:t>
      </w:r>
    </w:p>
    <w:p>
      <w:pPr>
        <w:pStyle w:val="BodyText"/>
      </w:pPr>
      <w:r>
        <w:rPr>
          <w:bCs/>
          <w:b/>
        </w:rPr>
        <w:t xml:space="preserve">The taxonomy confirmed (no change).</w:t>
      </w:r>
      <w:r>
        <w:t xml:space="preserve"> </w:t>
      </w:r>
      <w:r>
        <w:t xml:space="preserve">A specification that records</w:t>
      </w:r>
      <w:r>
        <w:t xml:space="preserve"> </w:t>
      </w:r>
      <w:r>
        <w:t xml:space="preserve">its own mistakes in the document should record its confirmations there</w:t>
      </w:r>
      <w:r>
        <w:t xml:space="preserve"> </w:t>
      </w:r>
      <w:r>
        <w:t xml:space="preserve">too, briefly. The three-class separation of §1.7, and the rule that no</w:t>
      </w:r>
      <w:r>
        <w:t xml:space="preserve"> </w:t>
      </w:r>
      <w:r>
        <w:t xml:space="preserve">permission is bundled with another, are now enforced by a network that</w:t>
      </w:r>
      <w:r>
        <w:t xml:space="preserve"> </w:t>
      </w:r>
      <w:r>
        <w:t xml:space="preserve">did not consult this document. This is noted and not dwelt on.</w:t>
      </w:r>
    </w:p>
    <w:p>
      <w:pPr>
        <w:pStyle w:val="BodyText"/>
      </w:pPr>
      <w:r>
        <w:rPr>
          <w:bCs/>
          <w:b/>
        </w:rPr>
        <w:t xml:space="preserve">The formalised Admission Casualty (amended, §2.2; new, Part Six).</w:t>
      </w:r>
      <w:r>
        <w:t xml:space="preserve"> </w:t>
      </w:r>
      <w:r>
        <w:t xml:space="preserve">The new defaults block the Agent class — explicitly including chat</w:t>
      </w:r>
      <w:r>
        <w:t xml:space="preserve"> </w:t>
      </w:r>
      <w:r>
        <w:t xml:space="preserve">fetchers and browser-driving agents, which is to say the sent agent of</w:t>
      </w:r>
      <w:r>
        <w:t xml:space="preserve"> </w:t>
      </w:r>
      <w:r>
        <w:t xml:space="preserve">§1.9 — on every page that carries advertising. The stated reasoning</w:t>
      </w:r>
      <w:r>
        <w:t xml:space="preserve"> </w:t>
      </w:r>
      <w:r>
        <w:t xml:space="preserve">is that an advertisement signals a page a person was meant to land on</w:t>
      </w:r>
      <w:r>
        <w:t xml:space="preserve"> </w:t>
      </w:r>
      <w:r>
        <w:t xml:space="preserve">and see. The person who sent the agent is landing there. She is simply</w:t>
      </w:r>
      <w:r>
        <w:t xml:space="preserve"> </w:t>
      </w:r>
      <w:r>
        <w:t xml:space="preserve">not looking. §1.8 called this the Admission Casualty when it was a</w:t>
      </w:r>
      <w:r>
        <w:t xml:space="preserve"> </w:t>
      </w:r>
      <w:r>
        <w:t xml:space="preserve">misconfiguration. It is now a recommended setting, page-scoped, on by</w:t>
      </w:r>
      <w:r>
        <w:t xml:space="preserve"> </w:t>
      </w:r>
      <w:r>
        <w:t xml:space="preserve">design, and dressed as sound economics. §2.2 names it. Part Six tells a</w:t>
      </w:r>
      <w:r>
        <w:t xml:space="preserve"> </w:t>
      </w:r>
      <w:r>
        <w:t xml:space="preserve">publisher behind that edge which switch to set.</w:t>
      </w:r>
    </w:p>
    <w:p>
      <w:pPr>
        <w:pStyle w:val="BodyText"/>
      </w:pPr>
      <w:r>
        <w:rPr>
          <w:bCs/>
          <w:b/>
        </w:rPr>
        <w:t xml:space="preserve">Mixed-use crawlers given a rule (amended, §1.7, §3.6, §4.4, §4.7).</w:t>
      </w:r>
      <w:r>
        <w:t xml:space="preserve"> </w:t>
      </w:r>
      <w:r>
        <w:t xml:space="preserve">The purposes of §1.7 are separate. The crawlers that carry them are not</w:t>
      </w:r>
      <w:r>
        <w:t xml:space="preserve"> </w:t>
      </w:r>
      <w:r>
        <w:t xml:space="preserve">always: the conventional search crawlers of Google, Microsoft, and Apple</w:t>
      </w:r>
      <w:r>
        <w:t xml:space="preserve"> </w:t>
      </w:r>
      <w:r>
        <w:t xml:space="preserve">index and train under one name. v1.6 assumed one bot per class and had</w:t>
      </w:r>
      <w:r>
        <w:t xml:space="preserve"> </w:t>
      </w:r>
      <w:r>
        <w:t xml:space="preserve">no rule for a bot that is itself a bundle. §3.6 now has one. Where the</w:t>
      </w:r>
      <w:r>
        <w:t xml:space="preserve"> </w:t>
      </w:r>
      <w:r>
        <w:t xml:space="preserve">operator provides a separate training control, the base crawler is</w:t>
      </w:r>
      <w:r>
        <w:t xml:space="preserve"> </w:t>
      </w:r>
      <w:r>
        <w:t xml:space="preserve">treated as search and the training declaration is expressed through the</w:t>
      </w:r>
      <w:r>
        <w:t xml:space="preserve"> </w:t>
      </w:r>
      <w:r>
        <w:t xml:space="preserve">control. Where no separation exists, the publisher must state which</w:t>
      </w:r>
      <w:r>
        <w:t xml:space="preserve"> </w:t>
      </w:r>
      <w:r>
        <w:t xml:space="preserve">declaration governs the crawler, and the statement must be true. A</w:t>
      </w:r>
      <w:r>
        <w:t xml:space="preserve"> </w:t>
      </w:r>
      <w:r>
        <w:t xml:space="preserve">declaration this specification could not previously test is now tested</w:t>
      </w:r>
      <w:r>
        <w:t xml:space="preserve"> </w:t>
      </w:r>
      <w:r>
        <w:t xml:space="preserve">by §4.7 step 8.</w:t>
      </w:r>
    </w:p>
    <w:p>
      <w:pPr>
        <w:pStyle w:val="BodyText"/>
      </w:pPr>
      <w:r>
        <w:rPr>
          <w:bCs/>
          <w:b/>
        </w:rPr>
        <w:t xml:space="preserve">Reproduction to the sender is retrieval (new, §1.9; amended, §2.2).</w:t>
      </w:r>
      <w:r>
        <w:t xml:space="preserve"> </w:t>
      </w:r>
      <w:r>
        <w:t xml:space="preserve">The edge network’s new content-use vocabulary treats full reproduction</w:t>
      </w:r>
      <w:r>
        <w:t xml:space="preserve"> </w:t>
      </w:r>
      <w:r>
        <w:t xml:space="preserve">as a use that forfeits trust. A sent agent reading a page in full, aloud,</w:t>
      </w:r>
      <w:r>
        <w:t xml:space="preserve"> </w:t>
      </w:r>
      <w:r>
        <w:t xml:space="preserve">to the blind person who asked for it is full reproduction to the one</w:t>
      </w:r>
      <w:r>
        <w:t xml:space="preserve"> </w:t>
      </w:r>
      <w:r>
        <w:t xml:space="preserve">reader for whom the page was published. It is retrieval, and it is the</w:t>
      </w:r>
      <w:r>
        <w:t xml:space="preserve"> </w:t>
      </w:r>
      <w:r>
        <w:t xml:space="preserve">screen reader case in every respect that matters. §1.9 says so before a</w:t>
      </w:r>
      <w:r>
        <w:t xml:space="preserve"> </w:t>
      </w:r>
      <w:r>
        <w:t xml:space="preserve">classifier decides otherwise.</w:t>
      </w:r>
    </w:p>
    <w:p>
      <w:pPr>
        <w:pStyle w:val="BodyText"/>
      </w:pPr>
      <w:r>
        <w:rPr>
          <w:bCs/>
          <w:b/>
        </w:rPr>
        <w:t xml:space="preserve">The fourth field, and a fourth purpose (amended, §3.6; new, §1.18).</w:t>
      </w:r>
      <w:r>
        <w:t xml:space="preserve"> </w:t>
      </w:r>
      <w:r>
        <w:t xml:space="preserve">Content Signals has gained an optional fourth field, use, and the</w:t>
      </w:r>
      <w:r>
        <w:t xml:space="preserve"> </w:t>
      </w:r>
      <w:r>
        <w:t xml:space="preserve">operators the edge network designates as accountable must now offer an</w:t>
      </w:r>
      <w:r>
        <w:t xml:space="preserve"> </w:t>
      </w:r>
      <w:r>
        <w:t xml:space="preserve">opt-out from AI-generated search summaries. The field is permitted and</w:t>
      </w:r>
      <w:r>
        <w:t xml:space="preserve"> </w:t>
      </w:r>
      <w:r>
        <w:t xml:space="preserve">not required. The summary opt-out is a fourth purpose, neither indexing</w:t>
      </w:r>
      <w:r>
        <w:t xml:space="preserve"> </w:t>
      </w:r>
      <w:r>
        <w:t xml:space="preserve">nor training, and this specification declares nothing it cannot declare</w:t>
      </w:r>
      <w:r>
        <w:t xml:space="preserve"> </w:t>
      </w:r>
      <w:r>
        <w:t xml:space="preserve">machine-readably in a standard field. §1.18 states the position and the</w:t>
      </w:r>
      <w:r>
        <w:t xml:space="preserve"> </w:t>
      </w:r>
      <w:r>
        <w:t xml:space="preserve">condition under which it will change.</w:t>
      </w:r>
    </w:p>
    <w:p>
      <w:pPr>
        <w:pStyle w:val="BodyText"/>
      </w:pPr>
      <w:r>
        <w:rPr>
          <w:bCs/>
          <w:b/>
        </w:rPr>
        <w:t xml:space="preserve">The edge that declares for you (amended, §3.6; Part Six).</w:t>
      </w:r>
      <w:r>
        <w:t xml:space="preserve"> </w:t>
      </w:r>
      <w:r>
        <w:t xml:space="preserve">The edge</w:t>
      </w:r>
      <w:r>
        <w:t xml:space="preserve"> </w:t>
      </w:r>
      <w:r>
        <w:t xml:space="preserve">network’s managed robots.txt, and the preference-sync feature replacing</w:t>
      </w:r>
      <w:r>
        <w:t xml:space="preserve"> </w:t>
      </w:r>
      <w:r>
        <w:t xml:space="preserve">it, write a Content-Signal line that states search and ai-train and is</w:t>
      </w:r>
      <w:r>
        <w:t xml:space="preserve"> </w:t>
      </w:r>
      <w:r>
        <w:t xml:space="preserve">silent on ai-input, inside a wildcard user-agent block. Silence on</w:t>
      </w:r>
      <w:r>
        <w:t xml:space="preserve"> </w:t>
      </w:r>
      <w:r>
        <w:t xml:space="preserve">ai-input has been non-compliant since v1.3. A publisher who lets the</w:t>
      </w:r>
      <w:r>
        <w:t xml:space="preserve"> </w:t>
      </w:r>
      <w:r>
        <w:t xml:space="preserve">edge write the file has a file that fails §3.3, and may have two blocks</w:t>
      </w:r>
      <w:r>
        <w:t xml:space="preserve"> </w:t>
      </w:r>
      <w:r>
        <w:t xml:space="preserve">that disagree. This is stated, and the fix is one line.</w:t>
      </w:r>
    </w:p>
    <w:p>
      <w:pPr>
        <w:pStyle w:val="BodyText"/>
      </w:pPr>
      <w:r>
        <w:rPr>
          <w:bCs/>
          <w:b/>
        </w:rPr>
        <w:t xml:space="preserve">Declaration is not compliance, third fact (amended, §3.6).</w:t>
      </w:r>
      <w:r>
        <w:t xml:space="preserve"> </w:t>
      </w:r>
      <w:r>
        <w:t xml:space="preserve">v1.4</w:t>
      </w:r>
      <w:r>
        <w:t xml:space="preserve"> </w:t>
      </w:r>
      <w:r>
        <w:t xml:space="preserve">gave two reasons a robots.txt can be sincere and false. A third is</w:t>
      </w:r>
      <w:r>
        <w:t xml:space="preserve"> </w:t>
      </w:r>
      <w:r>
        <w:t xml:space="preserve">added: the edge now enforces by category,</w:t>
      </w:r>
      <w:r>
        <w:t xml:space="preserve"> </w:t>
      </w:r>
      <w:r>
        <w:t xml:space="preserve">“</w:t>
      </w:r>
      <w:r>
        <w:t xml:space="preserve">verified</w:t>
      </w:r>
      <w:r>
        <w:t xml:space="preserve">”</w:t>
      </w:r>
      <w:r>
        <w:t xml:space="preserve"> </w:t>
      </w:r>
      <w:r>
        <w:t xml:space="preserve">no longer means</w:t>
      </w:r>
      <w:r>
        <w:t xml:space="preserve"> </w:t>
      </w:r>
      <w:r>
        <w:t xml:space="preserve">“</w:t>
      </w:r>
      <w:r>
        <w:t xml:space="preserve">allowed</w:t>
      </w:r>
      <w:r>
        <w:t xml:space="preserve">”</w:t>
      </w:r>
      <w:r>
        <w:t xml:space="preserve">, and under the mixed-use rule a site that declared search=yes</w:t>
      </w:r>
      <w:r>
        <w:t xml:space="preserve"> </w:t>
      </w:r>
      <w:r>
        <w:t xml:space="preserve">in July and blocked training at the edge began refusing Googlebot on 15</w:t>
      </w:r>
      <w:r>
        <w:t xml:space="preserve"> </w:t>
      </w:r>
      <w:r>
        <w:t xml:space="preserve">September without a byte of its own files changing. A declaration is</w:t>
      </w:r>
      <w:r>
        <w:t xml:space="preserve"> </w:t>
      </w:r>
      <w:r>
        <w:t xml:space="preserve">true of a stack at a moment. Part Seven item 6 now says so.</w:t>
      </w:r>
    </w:p>
    <w:p>
      <w:pPr>
        <w:pStyle w:val="BodyText"/>
      </w:pPr>
      <w:r>
        <w:rPr>
          <w:bCs/>
          <w:b/>
        </w:rPr>
        <w:t xml:space="preserve">The crawler list redated (amended, §3.6).</w:t>
      </w:r>
      <w:r>
        <w:t xml:space="preserve"> </w:t>
      </w:r>
      <w:r>
        <w:t xml:space="preserve">The list carried</w:t>
      </w:r>
      <w:r>
        <w:t xml:space="preserve"> </w:t>
      </w:r>
      <w:r>
        <w:t xml:space="preserve">“</w:t>
      </w:r>
      <w:r>
        <w:t xml:space="preserve">as of</w:t>
      </w:r>
      <w:r>
        <w:t xml:space="preserve"> </w:t>
      </w:r>
      <w:r>
        <w:t xml:space="preserve">July 2026</w:t>
      </w:r>
      <w:r>
        <w:t xml:space="preserve">”</w:t>
      </w:r>
      <w:r>
        <w:t xml:space="preserve"> </w:t>
      </w:r>
      <w:r>
        <w:t xml:space="preserve">and asked to be reviewed twice a year. This is the review.</w:t>
      </w:r>
      <w:r>
        <w:t xml:space="preserve"> </w:t>
      </w:r>
      <w:r>
        <w:t xml:space="preserve"># Preamble</w:t>
      </w:r>
    </w:p>
    <w:p>
      <w:pPr>
        <w:pStyle w:val="BodyText"/>
      </w:pPr>
      <w:r>
        <w:t xml:space="preserve">This document specifies the Zero Information Casualty (ZIC) design</w:t>
      </w:r>
      <w:r>
        <w:t xml:space="preserve"> </w:t>
      </w:r>
      <w:r>
        <w:t xml:space="preserve">standard for websites and web-based documents. It defines a philosophy,</w:t>
      </w:r>
      <w:r>
        <w:t xml:space="preserve"> </w:t>
      </w:r>
      <w:r>
        <w:t xml:space="preserve">a set of design principles, and a technical specification. It is</w:t>
      </w:r>
      <w:r>
        <w:t xml:space="preserve"> </w:t>
      </w:r>
      <w:r>
        <w:t xml:space="preserve">intended to function simultaneously as a publishable manifesto, a theme</w:t>
      </w:r>
      <w:r>
        <w:t xml:space="preserve"> </w:t>
      </w:r>
      <w:r>
        <w:t xml:space="preserve">readme, and a briefing document for AI models working on ZIC-compliant</w:t>
      </w:r>
      <w:r>
        <w:t xml:space="preserve"> </w:t>
      </w:r>
      <w:r>
        <w:t xml:space="preserve">projects.</w:t>
      </w:r>
    </w:p>
    <w:p>
      <w:pPr>
        <w:pStyle w:val="BodyText"/>
      </w:pPr>
      <w:r>
        <w:t xml:space="preserve">ZIC was developed by C J Tyrer in the context of the CharliVerse</w:t>
      </w:r>
      <w:r>
        <w:t xml:space="preserve"> </w:t>
      </w:r>
      <w:r>
        <w:t xml:space="preserve">intellectual ecosystem, grounded in the Tyrer Framework for</w:t>
      </w:r>
      <w:r>
        <w:t xml:space="preserve"> </w:t>
      </w:r>
      <w:r>
        <w:t xml:space="preserve">accessibility and the Inference Space model of human-AI interaction. The</w:t>
      </w:r>
      <w:r>
        <w:t xml:space="preserve"> </w:t>
      </w:r>
      <w:r>
        <w:t xml:space="preserve">name derives directly from the Information Casualty concept: an event in</w:t>
      </w:r>
      <w:r>
        <w:t xml:space="preserve"> </w:t>
      </w:r>
      <w:r>
        <w:t xml:space="preserve">which relevant information fails to reach an observer in time to inform</w:t>
      </w:r>
      <w:r>
        <w:t xml:space="preserve"> </w:t>
      </w:r>
      <w:r>
        <w:t xml:space="preserve">perception, action, or participation. ZIC sites are designed so that no</w:t>
      </w:r>
      <w:r>
        <w:t xml:space="preserve"> </w:t>
      </w:r>
      <w:r>
        <w:t xml:space="preserve">such event can occur.</w:t>
      </w:r>
    </w:p>
    <w:p>
      <w:pPr>
        <w:pStyle w:val="BodyText"/>
      </w:pPr>
      <w:r>
        <w:t xml:space="preserve">Version 1.0 ensured that no visitor who arrives loses any meaning.</w:t>
      </w:r>
      <w:r>
        <w:t xml:space="preserve"> </w:t>
      </w:r>
      <w:r>
        <w:t xml:space="preserve">Version 1.1 extended the standard from guarantee to invitation. Version</w:t>
      </w:r>
      <w:r>
        <w:t xml:space="preserve"> </w:t>
      </w:r>
      <w:r>
        <w:t xml:space="preserve">1.2 addressed the case both earlier versions assumed away: whether the</w:t>
      </w:r>
      <w:r>
        <w:t xml:space="preserve"> </w:t>
      </w:r>
      <w:r>
        <w:t xml:space="preserve">document arrived at all. Version 1.3 separated immediate human access</w:t>
      </w:r>
      <w:r>
        <w:t xml:space="preserve"> </w:t>
      </w:r>
      <w:r>
        <w:t xml:space="preserve">from later machine use, and required service to the sent agent with</w:t>
      </w:r>
      <w:r>
        <w:t xml:space="preserve"> </w:t>
      </w:r>
      <w:r>
        <w:t xml:space="preserve">honest, independent declarations about search indexing and model</w:t>
      </w:r>
      <w:r>
        <w:t xml:space="preserve"> </w:t>
      </w:r>
      <w:r>
        <w:t xml:space="preserve">training.</w:t>
      </w:r>
    </w:p>
    <w:p>
      <w:pPr>
        <w:pStyle w:val="BodyText"/>
      </w:pPr>
      <w:r>
        <w:t xml:space="preserve">Version 1.4 separates the standard from the appearance of the site that</w:t>
      </w:r>
      <w:r>
        <w:t xml:space="preserve"> </w:t>
      </w:r>
      <w:r>
        <w:t xml:space="preserve">first implemented it. Every version to date has been written alongside</w:t>
      </w:r>
      <w:r>
        <w:t xml:space="preserve"> </w:t>
      </w:r>
      <w:r>
        <w:t xml:space="preserve">charli.info, and charli.info is austere. Austerity was a choice its</w:t>
      </w:r>
      <w:r>
        <w:t xml:space="preserve"> </w:t>
      </w:r>
      <w:r>
        <w:t xml:space="preserve">publisher made and was never a requirement this specification had any</w:t>
      </w:r>
      <w:r>
        <w:t xml:space="preserve"> </w:t>
      </w:r>
      <w:r>
        <w:t xml:space="preserve">business imposing. A standard that tells a publisher to abandon her</w:t>
      </w:r>
      <w:r>
        <w:t xml:space="preserve"> </w:t>
      </w:r>
      <w:r>
        <w:t xml:space="preserve">typeface has stopped describing access and started describing taste, and</w:t>
      </w:r>
      <w:r>
        <w:t xml:space="preserve"> </w:t>
      </w:r>
      <w:r>
        <w:t xml:space="preserve">it will be refused by exactly the people it most needs to persuade.</w:t>
      </w:r>
    </w:p>
    <w:p>
      <w:pPr>
        <w:pStyle w:val="BodyText"/>
      </w:pPr>
      <w:r>
        <w:t xml:space="preserve">Version 1.4.1 stated the specification's jurisdiction. Version 1.5</w:t>
      </w:r>
      <w:r>
        <w:t xml:space="preserve"> </w:t>
      </w:r>
      <w:r>
        <w:t xml:space="preserve">recovered the founding definition in full — information must reach an</w:t>
      </w:r>
      <w:r>
        <w:t xml:space="preserve"> </w:t>
      </w:r>
      <w:r>
        <w:t xml:space="preserve">observer in time to inform perception, action, or participation — and</w:t>
      </w:r>
      <w:r>
        <w:t xml:space="preserve"> </w:t>
      </w:r>
      <w:r>
        <w:t xml:space="preserve">found inside it the derivations of the skip link and the focus ring,</w:t>
      </w:r>
      <w:r>
        <w:t xml:space="preserve"> </w:t>
      </w:r>
      <w:r>
        <w:t xml:space="preserve">together with a second governing principle that had been doing unnamed</w:t>
      </w:r>
      <w:r>
        <w:t xml:space="preserve"> </w:t>
      </w:r>
      <w:r>
        <w:t xml:space="preserve">work since v1.0. Version 1.6 names the seam between what the framework</w:t>
      </w:r>
      <w:r>
        <w:t xml:space="preserve"> </w:t>
      </w:r>
      <w:r>
        <w:t xml:space="preserve">derives and what measurement supplies, defines the words the</w:t>
      </w:r>
      <w:r>
        <w:t xml:space="preserve"> </w:t>
      </w:r>
      <w:r>
        <w:t xml:space="preserve">specification binds with, and bounds every check by what it can honestly</w:t>
      </w:r>
      <w:r>
        <w:t xml:space="preserve"> </w:t>
      </w:r>
      <w:r>
        <w:t xml:space="preserve">prove. Version 1.7 records the moment the three-class separation of</w:t>
      </w:r>
      <w:r>
        <w:t xml:space="preserve"> </w:t>
      </w:r>
      <w:r>
        <w:t xml:space="preserve">§1.7 became infrastructure, and answers the three things that</w:t>
      </w:r>
      <w:r>
        <w:t xml:space="preserve"> </w:t>
      </w:r>
      <w:r>
        <w:t xml:space="preserve">infrastructure got wrong or left unsaid: it names the edge default that</w:t>
      </w:r>
      <w:r>
        <w:t xml:space="preserve"> </w:t>
      </w:r>
      <w:r>
        <w:t xml:space="preserve">blocks the sent agent from pages carrying advertising as the Admission</w:t>
      </w:r>
      <w:r>
        <w:t xml:space="preserve"> </w:t>
      </w:r>
      <w:r>
        <w:t xml:space="preserve">Casualty it is; it gives a rule for the crawler that indexes and trains</w:t>
      </w:r>
      <w:r>
        <w:t xml:space="preserve"> </w:t>
      </w:r>
      <w:r>
        <w:t xml:space="preserve">under one name; and it states that a page read in full to the person</w:t>
      </w:r>
      <w:r>
        <w:t xml:space="preserve"> </w:t>
      </w:r>
      <w:r>
        <w:t xml:space="preserve">who asked for it has been retrieved, not reproduced.</w:t>
      </w:r>
    </w:p>
    <w:p>
      <w:pPr>
        <w:pStyle w:val="BodyText"/>
      </w:pPr>
      <w:r>
        <w:t xml:space="preserve">The rule underneath was always simpler than the list of prohibitions</w:t>
      </w:r>
      <w:r>
        <w:t xml:space="preserve"> </w:t>
      </w:r>
      <w:r>
        <w:t xml:space="preserve">that grew on top of it. It is stated in §1.11, and it fits in one</w:t>
      </w:r>
      <w:r>
        <w:t xml:space="preserve"> </w:t>
      </w:r>
      <w:r>
        <w:t xml:space="preserve">sentence. As of this version it has a companion of equal rank, stated in</w:t>
      </w:r>
      <w:r>
        <w:t xml:space="preserve"> </w:t>
      </w:r>
      <w:r>
        <w:t xml:space="preserve">§1.16, and that fits in one sentence too.</w:t>
      </w:r>
    </w:p>
    <w:bookmarkEnd w:id="21"/>
    <w:bookmarkStart w:id="40" w:name="part-one-the-philosophy"/>
    <w:p>
      <w:pPr>
        <w:pStyle w:val="Heading1"/>
      </w:pPr>
      <w:r>
        <w:t xml:space="preserve">Part One: The Philosophy</w:t>
      </w:r>
    </w:p>
    <w:bookmarkStart w:id="22" w:name="the-central-claim"/>
    <w:p>
      <w:pPr>
        <w:pStyle w:val="Heading2"/>
      </w:pPr>
      <w:r>
        <w:t xml:space="preserve">1.1 The Central Claim</w:t>
      </w:r>
    </w:p>
    <w:p>
      <w:pPr>
        <w:pStyle w:val="FirstParagraph"/>
      </w:pPr>
      <w:r>
        <w:t xml:space="preserve">A Zero Information Casualty site is one in which no person — whether</w:t>
      </w:r>
      <w:r>
        <w:t xml:space="preserve"> </w:t>
      </w:r>
      <w:r>
        <w:t xml:space="preserve">reading directly, using assistive technology, or acting through an agent</w:t>
      </w:r>
      <w:r>
        <w:t xml:space="preserve"> </w:t>
      </w:r>
      <w:r>
        <w:t xml:space="preserve">they sent — loses access to public meaning due to how the site is</w:t>
      </w:r>
      <w:r>
        <w:t xml:space="preserve"> </w:t>
      </w:r>
      <w:r>
        <w:t xml:space="preserve">rendered, admitted, or delivered.</w:t>
      </w:r>
    </w:p>
    <w:p>
      <w:pPr>
        <w:pStyle w:val="BodyText"/>
      </w:pPr>
      <w:r>
        <w:t xml:space="preserve">The sent-agent case is decisive. When a person asks a machine reader to</w:t>
      </w:r>
      <w:r>
        <w:t xml:space="preserve"> </w:t>
      </w:r>
      <w:r>
        <w:t xml:space="preserve">obtain public information, the machine reader is their means of access.</w:t>
      </w:r>
      <w:r>
        <w:t xml:space="preserve"> </w:t>
      </w:r>
      <w:r>
        <w:t xml:space="preserve">Refusing it is refusing them.</w:t>
      </w:r>
    </w:p>
    <w:p>
      <w:pPr>
        <w:pStyle w:val="BodyText"/>
      </w:pPr>
      <w:r>
        <w:t xml:space="preserve">This is not an accessibility compliance target. It is a design</w:t>
      </w:r>
      <w:r>
        <w:t xml:space="preserve"> </w:t>
      </w:r>
      <w:r>
        <w:t xml:space="preserve">constraint that shapes every decision about how meaning is encoded,</w:t>
      </w:r>
      <w:r>
        <w:t xml:space="preserve"> </w:t>
      </w:r>
      <w:r>
        <w:t xml:space="preserve">admitted, and served.</w:t>
      </w:r>
    </w:p>
    <w:bookmarkEnd w:id="22"/>
    <w:bookmarkStart w:id="23" w:name="who-the-site-is-designed-for"/>
    <w:p>
      <w:pPr>
        <w:pStyle w:val="Heading2"/>
      </w:pPr>
      <w:r>
        <w:t xml:space="preserve">1.2 Who the Site Is Designed For</w:t>
      </w:r>
    </w:p>
    <w:p>
      <w:pPr>
        <w:pStyle w:val="FirstParagraph"/>
      </w:pPr>
      <w:r>
        <w:t xml:space="preserve">ZIC sites are designed for the semantic layer first.</w:t>
      </w:r>
    </w:p>
    <w:p>
      <w:pPr>
        <w:pStyle w:val="BodyText"/>
      </w:pPr>
      <w:r>
        <w:t xml:space="preserve">Agents, screen readers, search indexers, and voice interfaces all</w:t>
      </w:r>
      <w:r>
        <w:t xml:space="preserve"> </w:t>
      </w:r>
      <w:r>
        <w:t xml:space="preserve">operate on the semantic layer of a document. They read structure,</w:t>
      </w:r>
      <w:r>
        <w:t xml:space="preserve"> </w:t>
      </w:r>
      <w:r>
        <w:t xml:space="preserve">hierarchy, metadata, and text. They do not read drop shadows, colour</w:t>
      </w:r>
      <w:r>
        <w:t xml:space="preserve"> </w:t>
      </w:r>
      <w:r>
        <w:t xml:space="preserve">palettes, or custom fonts — and, critically, they do not need to,</w:t>
      </w:r>
      <w:r>
        <w:t xml:space="preserve"> </w:t>
      </w:r>
      <w:r>
        <w:t xml:space="preserve">because nothing that matters is kept there.</w:t>
      </w:r>
    </w:p>
    <w:p>
      <w:pPr>
        <w:pStyle w:val="BodyText"/>
      </w:pPr>
      <w:r>
        <w:t xml:space="preserve">The visual layer is a rendering. For a sighted visitor, the browser</w:t>
      </w:r>
      <w:r>
        <w:t xml:space="preserve"> </w:t>
      </w:r>
      <w:r>
        <w:t xml:space="preserve">produces a visual rendering of the semantic layer. That rendering may be</w:t>
      </w:r>
      <w:r>
        <w:t xml:space="preserve"> </w:t>
      </w:r>
      <w:r>
        <w:t xml:space="preserve">as considered, branded, beautiful, or plain as its publisher wishes.</w:t>
      </w:r>
      <w:r>
        <w:t xml:space="preserve"> </w:t>
      </w:r>
      <w:r>
        <w:t xml:space="preserve">What it may not be is the only place a piece of information exists.</w:t>
      </w:r>
    </w:p>
    <w:p>
      <w:pPr>
        <w:pStyle w:val="BodyText"/>
      </w:pPr>
      <w:r>
        <w:t xml:space="preserve">An agent reading a ZIC site should receive the same quality and</w:t>
      </w:r>
      <w:r>
        <w:t xml:space="preserve"> </w:t>
      </w:r>
      <w:r>
        <w:t xml:space="preserve">completeness of information as a sighted human reading the same page. If</w:t>
      </w:r>
      <w:r>
        <w:t xml:space="preserve"> </w:t>
      </w:r>
      <w:r>
        <w:t xml:space="preserve">those two experiences diverge in information, the site is not</w:t>
      </w:r>
      <w:r>
        <w:t xml:space="preserve"> </w:t>
      </w:r>
      <w:r>
        <w:t xml:space="preserve">ZIC-compliant. If they diverge in appearance, that is what appearance is</w:t>
      </w:r>
      <w:r>
        <w:t xml:space="preserve"> </w:t>
      </w:r>
      <w:r>
        <w:t xml:space="preserve">for.</w:t>
      </w:r>
    </w:p>
    <w:bookmarkEnd w:id="23"/>
    <w:bookmarkStart w:id="24" w:name="the-convergence-principle"/>
    <w:p>
      <w:pPr>
        <w:pStyle w:val="Heading2"/>
      </w:pPr>
      <w:r>
        <w:t xml:space="preserve">1.3 The Convergence Principle</w:t>
      </w:r>
    </w:p>
    <w:p>
      <w:pPr>
        <w:pStyle w:val="FirstParagraph"/>
      </w:pPr>
      <w:r>
        <w:t xml:space="preserve">Agents and screen readers are functionally equivalent at the structural</w:t>
      </w:r>
      <w:r>
        <w:t xml:space="preserve"> </w:t>
      </w:r>
      <w:r>
        <w:t xml:space="preserve">level. Both:</w:t>
      </w:r>
    </w:p>
    <w:p>
      <w:pPr>
        <w:numPr>
          <w:ilvl w:val="0"/>
          <w:numId w:val="1001"/>
        </w:numPr>
      </w:pPr>
      <w:r>
        <w:t xml:space="preserve">Navigate by semantic landmarks, headings, and links</w:t>
      </w:r>
    </w:p>
    <w:p>
      <w:pPr>
        <w:numPr>
          <w:ilvl w:val="0"/>
          <w:numId w:val="1001"/>
        </w:numPr>
      </w:pPr>
      <w:r>
        <w:t xml:space="preserve">Require that link text describes its destination</w:t>
      </w:r>
    </w:p>
    <w:p>
      <w:pPr>
        <w:numPr>
          <w:ilvl w:val="0"/>
          <w:numId w:val="1001"/>
        </w:numPr>
      </w:pPr>
      <w:r>
        <w:t xml:space="preserve">Require that heading hierarchy reflects content hierarchy</w:t>
      </w:r>
    </w:p>
    <w:p>
      <w:pPr>
        <w:numPr>
          <w:ilvl w:val="0"/>
          <w:numId w:val="1001"/>
        </w:numPr>
      </w:pPr>
      <w:r>
        <w:t xml:space="preserve">Require that reading order in the DOM matches intended reading order</w:t>
      </w:r>
    </w:p>
    <w:p>
      <w:pPr>
        <w:numPr>
          <w:ilvl w:val="0"/>
          <w:numId w:val="1001"/>
        </w:numPr>
      </w:pPr>
      <w:r>
        <w:t xml:space="preserve">Cannot interpret meaning carried only by visual properties such as</w:t>
      </w:r>
      <w:r>
        <w:t xml:space="preserve"> </w:t>
      </w:r>
      <w:r>
        <w:t xml:space="preserve">colour or position</w:t>
      </w:r>
    </w:p>
    <w:p>
      <w:pPr>
        <w:pStyle w:val="FirstParagraph"/>
      </w:pPr>
      <w:r>
        <w:t xml:space="preserve">This convergence is not incidental. Information encoded in the visual</w:t>
      </w:r>
      <w:r>
        <w:t xml:space="preserve"> </w:t>
      </w:r>
      <w:r>
        <w:t xml:space="preserve">layer alone is information that has been made inaccessible to a</w:t>
      </w:r>
      <w:r>
        <w:t xml:space="preserve"> </w:t>
      </w:r>
      <w:r>
        <w:t xml:space="preserve">significant and growing portion of all information consumers. As AI</w:t>
      </w:r>
      <w:r>
        <w:t xml:space="preserve"> </w:t>
      </w:r>
      <w:r>
        <w:t xml:space="preserve">agents become primary information consumers alongside humans, the case</w:t>
      </w:r>
      <w:r>
        <w:t xml:space="preserve"> </w:t>
      </w:r>
      <w:r>
        <w:t xml:space="preserve">for visual-only encoding collapses entirely.</w:t>
      </w:r>
    </w:p>
    <w:p>
      <w:pPr>
        <w:pStyle w:val="BodyText"/>
      </w:pPr>
      <w:r>
        <w:t xml:space="preserve">The equivalence is real, and it is local. It holds inside the document.</w:t>
      </w:r>
      <w:r>
        <w:t xml:space="preserve"> </w:t>
      </w:r>
      <w:r>
        <w:t xml:space="preserve">It does not hold outside it, and §1.13 states where it stops.</w:t>
      </w:r>
    </w:p>
    <w:bookmarkEnd w:id="24"/>
    <w:bookmarkStart w:id="25" w:name="the-tyrer-framework-connection"/>
    <w:p>
      <w:pPr>
        <w:pStyle w:val="Heading2"/>
      </w:pPr>
      <w:r>
        <w:t xml:space="preserve">1.4 The Tyrer Framework Connection</w:t>
      </w:r>
    </w:p>
    <w:p>
      <w:pPr>
        <w:pStyle w:val="FirstParagraph"/>
      </w:pPr>
      <w:r>
        <w:t xml:space="preserve">ZIC is the practical implementation of principles derived from the Tyrer</w:t>
      </w:r>
      <w:r>
        <w:t xml:space="preserve"> </w:t>
      </w:r>
      <w:r>
        <w:t xml:space="preserve">Framework, specifically:</w:t>
      </w:r>
    </w:p>
    <w:p>
      <w:pPr>
        <w:pStyle w:val="BodyText"/>
      </w:pPr>
      <w:r>
        <w:rPr>
          <w:bCs/>
          <w:b/>
        </w:rPr>
        <w:t xml:space="preserve">Tyrer's Law:</w:t>
      </w:r>
      <w:r>
        <w:t xml:space="preserve"> </w:t>
      </w:r>
      <w:r>
        <w:t xml:space="preserve">In open technological systems, inaccessibility tends</w:t>
      </w:r>
      <w:r>
        <w:t xml:space="preserve"> </w:t>
      </w:r>
      <w:r>
        <w:t xml:space="preserve">to increase over time as interfaces drift toward the dominant sensory</w:t>
      </w:r>
      <w:r>
        <w:t xml:space="preserve"> </w:t>
      </w:r>
      <w:r>
        <w:t xml:space="preserve">modality of their designers.</w:t>
      </w:r>
    </w:p>
    <w:p>
      <w:pPr>
        <w:pStyle w:val="BodyText"/>
      </w:pPr>
      <w:r>
        <w:t xml:space="preserve">ZIC is a structural defence against this drift. By requiring that</w:t>
      </w:r>
      <w:r>
        <w:t xml:space="preserve"> </w:t>
      </w:r>
      <w:r>
        <w:t xml:space="preserve">meaning live in the semantic layer, rather than accumulating in the</w:t>
      </w:r>
      <w:r>
        <w:t xml:space="preserve"> </w:t>
      </w:r>
      <w:r>
        <w:t xml:space="preserve">visual one, ZIC sites resist the natural tendency of a system to encode</w:t>
      </w:r>
      <w:r>
        <w:t xml:space="preserve"> </w:t>
      </w:r>
      <w:r>
        <w:t xml:space="preserve">more and more of itself in the sense its designers happen to have.</w:t>
      </w:r>
    </w:p>
    <w:p>
      <w:pPr>
        <w:pStyle w:val="BodyText"/>
      </w:pPr>
      <w:r>
        <w:rPr>
          <w:bCs/>
          <w:b/>
        </w:rPr>
        <w:t xml:space="preserve">Classical versus Generative Accessibility:</w:t>
      </w:r>
      <w:r>
        <w:t xml:space="preserve"> </w:t>
      </w:r>
      <w:r>
        <w:t xml:space="preserve">Classical accessibility</w:t>
      </w:r>
      <w:r>
        <w:t xml:space="preserve"> </w:t>
      </w:r>
      <w:r>
        <w:t xml:space="preserve">retrofits access onto fixed visual artefacts. ZIC is an expression of</w:t>
      </w:r>
      <w:r>
        <w:t xml:space="preserve"> </w:t>
      </w:r>
      <w:r>
        <w:t xml:space="preserve">Generative Accessibility — information rendered natively from shared</w:t>
      </w:r>
      <w:r>
        <w:t xml:space="preserve"> </w:t>
      </w:r>
      <w:r>
        <w:t xml:space="preserve">semantic source data into whatever form the visitor's context requires.</w:t>
      </w:r>
    </w:p>
    <w:bookmarkEnd w:id="25"/>
    <w:bookmarkStart w:id="26" w:name="why-zic-sites-age-differently"/>
    <w:p>
      <w:pPr>
        <w:pStyle w:val="Heading2"/>
      </w:pPr>
      <w:r>
        <w:t xml:space="preserve">1.5 Why ZIC Sites Age Differently</w:t>
      </w:r>
    </w:p>
    <w:p>
      <w:pPr>
        <w:pStyle w:val="FirstParagraph"/>
      </w:pPr>
      <w:r>
        <w:t xml:space="preserve">Visual design trends date. Semantic structure does not.</w:t>
      </w:r>
    </w:p>
    <w:p>
      <w:pPr>
        <w:pStyle w:val="BodyText"/>
      </w:pPr>
      <w:r>
        <w:t xml:space="preserve">A ZIC site built in 2026 will be as readable by whatever agents exist in</w:t>
      </w:r>
      <w:r>
        <w:t xml:space="preserve"> </w:t>
      </w:r>
      <w:r>
        <w:t xml:space="preserve">2036 as it is today, because its meaning was never held in visual</w:t>
      </w:r>
      <w:r>
        <w:t xml:space="preserve"> </w:t>
      </w:r>
      <w:r>
        <w:t xml:space="preserve">conventions that drift. Its appearance may date. Its information will</w:t>
      </w:r>
      <w:r>
        <w:t xml:space="preserve"> </w:t>
      </w:r>
      <w:r>
        <w:t xml:space="preserve">not.</w:t>
      </w:r>
    </w:p>
    <w:bookmarkEnd w:id="26"/>
    <w:bookmarkStart w:id="27" w:name="the-open-door"/>
    <w:p>
      <w:pPr>
        <w:pStyle w:val="Heading2"/>
      </w:pPr>
      <w:r>
        <w:t xml:space="preserve">1.6 The Open Door</w:t>
      </w:r>
    </w:p>
    <w:p>
      <w:pPr>
        <w:pStyle w:val="FirstParagraph"/>
      </w:pPr>
      <w:r>
        <w:t xml:space="preserve">Version 1.0 guaranteed that no meaning is lost by a visitor who arrives.</w:t>
      </w:r>
      <w:r>
        <w:t xml:space="preserve"> </w:t>
      </w:r>
      <w:r>
        <w:t xml:space="preserve">Version 1.1 added invitation. Version 1.3 stated exactly who must be</w:t>
      </w:r>
      <w:r>
        <w:t xml:space="preserve"> </w:t>
      </w:r>
      <w:r>
        <w:t xml:space="preserve">invited: every machine reader acting on behalf of a person seeking</w:t>
      </w:r>
      <w:r>
        <w:t xml:space="preserve"> </w:t>
      </w:r>
      <w:r>
        <w:t xml:space="preserve">public information.</w:t>
      </w:r>
    </w:p>
    <w:p>
      <w:pPr>
        <w:pStyle w:val="BodyText"/>
      </w:pPr>
      <w:r>
        <w:t xml:space="preserve">The web increasingly places bot-detection walls, JavaScript gauntlets,</w:t>
      </w:r>
      <w:r>
        <w:t xml:space="preserve"> </w:t>
      </w:r>
      <w:r>
        <w:t xml:space="preserve">crawler blocks, rate limits, and policy layers between information and</w:t>
      </w:r>
      <w:r>
        <w:t xml:space="preserve"> </w:t>
      </w:r>
      <w:r>
        <w:t xml:space="preserve">the people who ask agents to obtain it. To the person waiting for an</w:t>
      </w:r>
      <w:r>
        <w:t xml:space="preserve"> </w:t>
      </w:r>
      <w:r>
        <w:t xml:space="preserve">answer, the technical category of the obstruction is irrelevant. Their</w:t>
      </w:r>
      <w:r>
        <w:t xml:space="preserve"> </w:t>
      </w:r>
      <w:r>
        <w:t xml:space="preserve">chosen reader reached the door and was turned away.</w:t>
      </w:r>
    </w:p>
    <w:p>
      <w:pPr>
        <w:pStyle w:val="BodyText"/>
      </w:pPr>
      <w:r>
        <w:t xml:space="preserve">A ZIC site therefore keeps an Open Door for sent agents. This does not</w:t>
      </w:r>
      <w:r>
        <w:t xml:space="preserve"> </w:t>
      </w:r>
      <w:r>
        <w:t xml:space="preserve">require a publisher to permit search indexing or model training, and it</w:t>
      </w:r>
      <w:r>
        <w:t xml:space="preserve"> </w:t>
      </w:r>
      <w:r>
        <w:t xml:space="preserve">does not bypass authentication, payment, privacy, or other conditions</w:t>
      </w:r>
      <w:r>
        <w:t xml:space="preserve"> </w:t>
      </w:r>
      <w:r>
        <w:t xml:space="preserve">applied equally to human visitors. It requires that public content</w:t>
      </w:r>
      <w:r>
        <w:t xml:space="preserve"> </w:t>
      </w:r>
      <w:r>
        <w:t xml:space="preserve">available to a person is also available, without agent-specific</w:t>
      </w:r>
      <w:r>
        <w:t xml:space="preserve"> </w:t>
      </w:r>
      <w:r>
        <w:t xml:space="preserve">obstruction, to the machine reader that person sent.</w:t>
      </w:r>
    </w:p>
    <w:p>
      <w:pPr>
        <w:pStyle w:val="BodyText"/>
      </w:pPr>
      <w:r>
        <w:t xml:space="preserve">The Open Door has three components, specified technically in Part Three:</w:t>
      </w:r>
    </w:p>
    <w:p>
      <w:pPr>
        <w:pStyle w:val="BodyText"/>
      </w:pPr>
      <w:r>
        <w:rPr>
          <w:bCs/>
          <w:b/>
        </w:rPr>
        <w:t xml:space="preserve">Service.</w:t>
      </w:r>
      <w:r>
        <w:t xml:space="preserve"> </w:t>
      </w:r>
      <w:r>
        <w:t xml:space="preserve">The site explicitly allows known user-directed retrieval</w:t>
      </w:r>
      <w:r>
        <w:t xml:space="preserve"> </w:t>
      </w:r>
      <w:r>
        <w:t xml:space="preserve">agents and does not challenge, degrade, delay, or cloak their access to</w:t>
      </w:r>
      <w:r>
        <w:t xml:space="preserve"> </w:t>
      </w:r>
      <w:r>
        <w:t xml:space="preserve">public content.</w:t>
      </w:r>
    </w:p>
    <w:p>
      <w:pPr>
        <w:pStyle w:val="BodyText"/>
      </w:pPr>
      <w:r>
        <w:rPr>
          <w:bCs/>
          <w:b/>
        </w:rPr>
        <w:t xml:space="preserve">Orientation.</w:t>
      </w:r>
      <w:r>
        <w:t xml:space="preserve"> </w:t>
      </w:r>
      <w:r>
        <w:t xml:space="preserve">The site publishes a curated map in the form agents</w:t>
      </w:r>
      <w:r>
        <w:t xml:space="preserve"> </w:t>
      </w:r>
      <w:r>
        <w:t xml:space="preserve">natively read: Markdown at /llms.txt. Where practical, the content</w:t>
      </w:r>
      <w:r>
        <w:t xml:space="preserve"> </w:t>
      </w:r>
      <w:r>
        <w:t xml:space="preserve">itself is also available as generated Markdown mirrors.</w:t>
      </w:r>
    </w:p>
    <w:p>
      <w:pPr>
        <w:pStyle w:val="BodyText"/>
      </w:pPr>
      <w:r>
        <w:rPr>
          <w:bCs/>
          <w:b/>
        </w:rPr>
        <w:t xml:space="preserve">Policy clarity.</w:t>
      </w:r>
      <w:r>
        <w:t xml:space="preserve"> </w:t>
      </w:r>
      <w:r>
        <w:t xml:space="preserve">The site states its content licence and</w:t>
      </w:r>
      <w:r>
        <w:t xml:space="preserve"> </w:t>
      </w:r>
      <w:r>
        <w:t xml:space="preserve">independently declares whether search indexing and model training are</w:t>
      </w:r>
      <w:r>
        <w:t xml:space="preserve"> </w:t>
      </w:r>
      <w:r>
        <w:t xml:space="preserve">permitted. Permission for one purpose is never inferred from another.</w:t>
      </w:r>
    </w:p>
    <w:p>
      <w:pPr>
        <w:pStyle w:val="BodyText"/>
      </w:pPr>
      <w:r>
        <w:t xml:space="preserve">A note on honesty, in keeping with the rest of this document: as of</w:t>
      </w:r>
      <w:r>
        <w:t xml:space="preserve"> </w:t>
      </w:r>
      <w:r>
        <w:t xml:space="preserve">mid-2026, most AI crawlers do not yet fetch /llms.txt, and its</w:t>
      </w:r>
      <w:r>
        <w:t xml:space="preserve"> </w:t>
      </w:r>
      <w:r>
        <w:t xml:space="preserve">measurable effect on AI search visibility is approximately zero. The</w:t>
      </w:r>
      <w:r>
        <w:t xml:space="preserve"> </w:t>
      </w:r>
      <w:r>
        <w:t xml:space="preserve">file's demonstrated use is in the agentic layer — coding agents,</w:t>
      </w:r>
      <w:r>
        <w:t xml:space="preserve"> </w:t>
      </w:r>
      <w:r>
        <w:t xml:space="preserve">research agents, and user-directed fetchers that consume it as a routing</w:t>
      </w:r>
      <w:r>
        <w:t xml:space="preserve"> </w:t>
      </w:r>
      <w:r>
        <w:t xml:space="preserve">map — and in tooling such as Lighthouse's Agentic Browsing audits.</w:t>
      </w:r>
      <w:r>
        <w:t xml:space="preserve"> </w:t>
      </w:r>
      <w:r>
        <w:t xml:space="preserve">ZIC requires it anyway, for the same reason ZIC requires correct heading</w:t>
      </w:r>
      <w:r>
        <w:t xml:space="preserve"> </w:t>
      </w:r>
      <w:r>
        <w:t xml:space="preserve">hierarchy on a page no screen reader has yet visited: the standard</w:t>
      </w:r>
      <w:r>
        <w:t xml:space="preserve"> </w:t>
      </w:r>
      <w:r>
        <w:t xml:space="preserve">specifies what a well-formed site is, not what current crawlers happen</w:t>
      </w:r>
      <w:r>
        <w:t xml:space="preserve"> </w:t>
      </w:r>
      <w:r>
        <w:t xml:space="preserve">to reward. The cost is one Markdown file. The claim it makes is the</w:t>
      </w:r>
      <w:r>
        <w:t xml:space="preserve"> </w:t>
      </w:r>
      <w:r>
        <w:t xml:space="preserve">whole thesis of this specification.</w:t>
      </w:r>
    </w:p>
    <w:p>
      <w:pPr>
        <w:pStyle w:val="BodyText"/>
      </w:pPr>
      <w:r>
        <w:t xml:space="preserve">That sentence is load-bearing, and in v1.3 it was contradicted three</w:t>
      </w:r>
      <w:r>
        <w:t xml:space="preserve"> </w:t>
      </w:r>
      <w:r>
        <w:t xml:space="preserve">sections later. See §3.3.</w:t>
      </w:r>
    </w:p>
    <w:bookmarkEnd w:id="27"/>
    <w:bookmarkStart w:id="28" w:name="X80020eed0b3ed00040d47bbcbc21cc938f12739"/>
    <w:p>
      <w:pPr>
        <w:pStyle w:val="Heading2"/>
      </w:pPr>
      <w:r>
        <w:t xml:space="preserve">1.7 The Immediate Duty and the Two Later Permissions</w:t>
      </w:r>
    </w:p>
    <w:p>
      <w:pPr>
        <w:pStyle w:val="FirstParagraph"/>
      </w:pPr>
      <w:r>
        <w:t xml:space="preserve">Machine readers arrive for three materially different purposes. ZIC</w:t>
      </w:r>
      <w:r>
        <w:t xml:space="preserve"> </w:t>
      </w:r>
      <w:r>
        <w:t xml:space="preserve">treats them separately because time, agency, and consequence are</w:t>
      </w:r>
      <w:r>
        <w:t xml:space="preserve"> </w:t>
      </w:r>
      <w:r>
        <w:t xml:space="preserve">different in each case.</w:t>
      </w:r>
    </w:p>
    <w:p>
      <w:pPr>
        <w:pStyle w:val="BodyText"/>
      </w:pPr>
      <w:r>
        <w:rPr>
          <w:bCs/>
          <w:b/>
        </w:rPr>
        <w:t xml:space="preserve">Sent agents: serve now.</w:t>
      </w:r>
      <w:r>
        <w:t xml:space="preserve"> </w:t>
      </w:r>
      <w:r>
        <w:t xml:space="preserve">A person has made a present request and is</w:t>
      </w:r>
      <w:r>
        <w:t xml:space="preserve"> </w:t>
      </w:r>
      <w:r>
        <w:t xml:space="preserve">waiting for the result. The agent may be retrieving, reading,</w:t>
      </w:r>
      <w:r>
        <w:t xml:space="preserve"> </w:t>
      </w:r>
      <w:r>
        <w:t xml:space="preserve">summarising, comparing, navigating, transforming, or acting on public</w:t>
      </w:r>
      <w:r>
        <w:t xml:space="preserve"> </w:t>
      </w:r>
      <w:r>
        <w:t xml:space="preserve">information for that person. ZIC conformance requires that this class is</w:t>
      </w:r>
      <w:r>
        <w:t xml:space="preserve"> </w:t>
      </w:r>
      <w:r>
        <w:t xml:space="preserve">admitted. Machine-readable declaration: ai-input=yes.</w:t>
      </w:r>
    </w:p>
    <w:p>
      <w:pPr>
        <w:pStyle w:val="BodyText"/>
      </w:pPr>
      <w:r>
        <w:rPr>
          <w:bCs/>
          <w:b/>
        </w:rPr>
        <w:t xml:space="preserve">Search indexers: discover later.</w:t>
      </w:r>
      <w:r>
        <w:t xml:space="preserve"> </w:t>
      </w:r>
      <w:r>
        <w:t xml:space="preserve">An index is being prepared so that</w:t>
      </w:r>
      <w:r>
        <w:t xml:space="preserve"> </w:t>
      </w:r>
      <w:r>
        <w:t xml:space="preserve">an unknown future person may find the information. No present human</w:t>
      </w:r>
      <w:r>
        <w:t xml:space="preserve"> </w:t>
      </w:r>
      <w:r>
        <w:t xml:space="preserve">request is being carried. The publisher may permit or decline indexing.</w:t>
      </w:r>
      <w:r>
        <w:t xml:space="preserve"> </w:t>
      </w:r>
      <w:r>
        <w:t xml:space="preserve">Machine-readable declaration: search=yes or search=no.</w:t>
      </w:r>
    </w:p>
    <w:p>
      <w:pPr>
        <w:pStyle w:val="BodyText"/>
      </w:pPr>
      <w:r>
        <w:rPr>
          <w:bCs/>
          <w:b/>
        </w:rPr>
        <w:t xml:space="preserve">Training crawlers: model later.</w:t>
      </w:r>
      <w:r>
        <w:t xml:space="preserve"> </w:t>
      </w:r>
      <w:r>
        <w:t xml:space="preserve">Content is being gathered to shape a</w:t>
      </w:r>
      <w:r>
        <w:t xml:space="preserve"> </w:t>
      </w:r>
      <w:r>
        <w:t xml:space="preserve">future model. No present human request is being carried. The publisher</w:t>
      </w:r>
      <w:r>
        <w:t xml:space="preserve"> </w:t>
      </w:r>
      <w:r>
        <w:t xml:space="preserve">may permit or decline training. Machine-readable declaration:</w:t>
      </w:r>
      <w:r>
        <w:t xml:space="preserve"> </w:t>
      </w:r>
      <w:r>
        <w:t xml:space="preserve">ai-train=yes or ai-train=no.</w:t>
      </w:r>
    </w:p>
    <w:p>
      <w:pPr>
        <w:pStyle w:val="BodyText"/>
      </w:pPr>
      <w:r>
        <w:t xml:space="preserve">The structure is one duty followed by two independent permissions: serve</w:t>
      </w:r>
      <w:r>
        <w:t xml:space="preserve"> </w:t>
      </w:r>
      <w:r>
        <w:t xml:space="preserve">the person's agent now; declare separately whether the material may be</w:t>
      </w:r>
      <w:r>
        <w:t xml:space="preserve"> </w:t>
      </w:r>
      <w:r>
        <w:t xml:space="preserve">indexed later and whether it may be used for training later.</w:t>
      </w:r>
    </w:p>
    <w:p>
      <w:pPr>
        <w:pStyle w:val="BodyText"/>
      </w:pPr>
      <w:r>
        <w:rPr>
          <w:bCs/>
          <w:b/>
        </w:rPr>
        <w:t xml:space="preserve">No bundled permission.</w:t>
      </w:r>
      <w:r>
        <w:t xml:space="preserve"> </w:t>
      </w:r>
      <w:r>
        <w:t xml:space="preserve">Permission for a sent agent to retrieve</w:t>
      </w:r>
      <w:r>
        <w:t xml:space="preserve"> </w:t>
      </w:r>
      <w:r>
        <w:t xml:space="preserve">public information implies permission for neither search indexing nor</w:t>
      </w:r>
      <w:r>
        <w:t xml:space="preserve"> </w:t>
      </w:r>
      <w:r>
        <w:t xml:space="preserve">model training. Permission for search indexing does not imply permission</w:t>
      </w:r>
      <w:r>
        <w:t xml:space="preserve"> </w:t>
      </w:r>
      <w:r>
        <w:t xml:space="preserve">for model training. Permission for model training does not imply</w:t>
      </w:r>
      <w:r>
        <w:t xml:space="preserve"> </w:t>
      </w:r>
      <w:r>
        <w:t xml:space="preserve">permission for search indexing. Each purpose must be declared and</w:t>
      </w:r>
      <w:r>
        <w:t xml:space="preserve"> </w:t>
      </w:r>
      <w:r>
        <w:t xml:space="preserve">interpreted independently.</w:t>
      </w:r>
    </w:p>
    <w:p>
      <w:pPr>
        <w:pStyle w:val="BodyText"/>
      </w:pPr>
      <w:r>
        <w:rPr>
          <w:bCs/>
          <w:b/>
        </w:rPr>
        <w:t xml:space="preserve">No profiles or levels.</w:t>
      </w:r>
      <w:r>
        <w:t xml:space="preserve"> </w:t>
      </w:r>
      <w:r>
        <w:t xml:space="preserve">ZIC defines one binary conformance bar.</w:t>
      </w:r>
      <w:r>
        <w:t xml:space="preserve"> </w:t>
      </w:r>
      <w:r>
        <w:t xml:space="preserve">Search and training declarations describe publisher policy; they are not</w:t>
      </w:r>
      <w:r>
        <w:t xml:space="preserve"> </w:t>
      </w:r>
      <w:r>
        <w:t xml:space="preserve">grades, profiles, postures, medals, or stars. A site is conformant or it</w:t>
      </w:r>
      <w:r>
        <w:t xml:space="preserve"> </w:t>
      </w:r>
      <w:r>
        <w:t xml:space="preserve">is not.</w:t>
      </w:r>
    </w:p>
    <w:p>
      <w:pPr>
        <w:pStyle w:val="BodyText"/>
      </w:pPr>
      <w:r>
        <w:rPr>
          <w:bCs/>
          <w:b/>
        </w:rPr>
        <w:t xml:space="preserve">Mixed-use crawlers (new in v1.7).</w:t>
      </w:r>
      <w:r>
        <w:t xml:space="preserve"> </w:t>
      </w:r>
      <w:r>
        <w:t xml:space="preserve">The three purposes are separate.</w:t>
      </w:r>
      <w:r>
        <w:t xml:space="preserve"> </w:t>
      </w:r>
      <w:r>
        <w:t xml:space="preserve">The readers that carry them are not always. A crawler that indexes and</w:t>
      </w:r>
      <w:r>
        <w:t xml:space="preserve"> </w:t>
      </w:r>
      <w:r>
        <w:t xml:space="preserve">trains under a single name is a bundle, and a publisher who declares</w:t>
      </w:r>
      <w:r>
        <w:t xml:space="preserve"> </w:t>
      </w:r>
      <w:r>
        <w:t xml:space="preserve">search=yes and ai-train=no has said two things that one crawler may be</w:t>
      </w:r>
      <w:r>
        <w:t xml:space="preserve"> </w:t>
      </w:r>
      <w:r>
        <w:t xml:space="preserve">unable to hear separately. This specification does not resolve the</w:t>
      </w:r>
      <w:r>
        <w:t xml:space="preserve"> </w:t>
      </w:r>
      <w:r>
        <w:t xml:space="preserve">conflict by choosing for the publisher. It requires that the conflict be</w:t>
      </w:r>
      <w:r>
        <w:t xml:space="preserve"> </w:t>
      </w:r>
      <w:r>
        <w:t xml:space="preserve">resolved, that the resolution be declared, and that the declaration be</w:t>
      </w:r>
      <w:r>
        <w:t xml:space="preserve"> </w:t>
      </w:r>
      <w:r>
        <w:t xml:space="preserve">true of what the crawler actually receives. The rule is in §3.6; the</w:t>
      </w:r>
      <w:r>
        <w:t xml:space="preserve"> </w:t>
      </w:r>
      <w:r>
        <w:t xml:space="preserve">check is in §4.7.</w:t>
      </w:r>
    </w:p>
    <w:bookmarkEnd w:id="28"/>
    <w:bookmarkStart w:id="29" w:name="the-casualties-amended-in-v1.5"/>
    <w:p>
      <w:pPr>
        <w:pStyle w:val="Heading2"/>
      </w:pPr>
      <w:r>
        <w:t xml:space="preserve">1.8 The Casualties (amended in v1.5)</w:t>
      </w:r>
    </w:p>
    <w:p>
      <w:pPr>
        <w:pStyle w:val="FirstParagraph"/>
      </w:pPr>
      <w:r>
        <w:t xml:space="preserve">An Information Casualty is an event in which relevant information fails</w:t>
      </w:r>
      <w:r>
        <w:t xml:space="preserve"> </w:t>
      </w:r>
      <w:r>
        <w:t xml:space="preserve">to</w:t>
      </w:r>
      <w:r>
        <w:t xml:space="preserve"> </w:t>
      </w:r>
      <w:r>
        <w:rPr>
          <w:bCs/>
          <w:b/>
        </w:rPr>
        <w:t xml:space="preserve">reach</w:t>
      </w:r>
      <w:r>
        <w:t xml:space="preserve"> </w:t>
      </w:r>
      <w:r>
        <w:t xml:space="preserve">an observer</w:t>
      </w:r>
      <w:r>
        <w:t xml:space="preserve"> </w:t>
      </w:r>
      <w:r>
        <w:rPr>
          <w:bCs/>
          <w:b/>
        </w:rPr>
        <w:t xml:space="preserve">in time</w:t>
      </w:r>
      <w:r>
        <w:t xml:space="preserve"> </w:t>
      </w:r>
      <w:r>
        <w:t xml:space="preserve">to inform perception, action, or</w:t>
      </w:r>
      <w:r>
        <w:t xml:space="preserve"> </w:t>
      </w:r>
      <w:r>
        <w:t xml:space="preserve">participation. That is the founding definition, and every word of it</w:t>
      </w:r>
      <w:r>
        <w:t xml:space="preserve"> </w:t>
      </w:r>
      <w:r>
        <w:t xml:space="preserve">works.</w:t>
      </w:r>
      <w:r>
        <w:t xml:space="preserve"> </w:t>
      </w:r>
      <w:r>
        <w:rPr>
          <w:iCs/>
          <w:i/>
        </w:rPr>
        <w:t xml:space="preserve">Reach</w:t>
      </w:r>
      <w:r>
        <w:t xml:space="preserve"> </w:t>
      </w:r>
      <w:r>
        <w:t xml:space="preserve">means the failure may occur anywhere between the</w:t>
      </w:r>
      <w:r>
        <w:t xml:space="preserve"> </w:t>
      </w:r>
      <w:r>
        <w:t xml:space="preserve">publisher and the reader — in the encoding, at the door, on the wire,</w:t>
      </w:r>
      <w:r>
        <w:t xml:space="preserve"> </w:t>
      </w:r>
      <w:r>
        <w:t xml:space="preserve">or inside the machine that read it.</w:t>
      </w:r>
      <w:r>
        <w:t xml:space="preserve"> </w:t>
      </w:r>
      <w:r>
        <w:rPr>
          <w:iCs/>
          <w:i/>
        </w:rPr>
        <w:t xml:space="preserve">In time</w:t>
      </w:r>
      <w:r>
        <w:t xml:space="preserve"> </w:t>
      </w:r>
      <w:r>
        <w:t xml:space="preserve">means that arrival at</w:t>
      </w:r>
      <w:r>
        <w:t xml:space="preserve"> </w:t>
      </w:r>
      <w:r>
        <w:t xml:space="preserve">prohibitive cost or intolerable delay is a failure of arrival. A reader</w:t>
      </w:r>
      <w:r>
        <w:t xml:space="preserve"> </w:t>
      </w:r>
      <w:r>
        <w:t xml:space="preserve">forced to labour for information that another reader receives at a</w:t>
      </w:r>
      <w:r>
        <w:t xml:space="preserve"> </w:t>
      </w:r>
      <w:r>
        <w:t xml:space="preserve">glance has not been served equally; she has been served late. The four</w:t>
      </w:r>
      <w:r>
        <w:t xml:space="preserve"> </w:t>
      </w:r>
      <w:r>
        <w:t xml:space="preserve">classes below are the four places the failure can occur. The definition</w:t>
      </w:r>
      <w:r>
        <w:t xml:space="preserve"> </w:t>
      </w:r>
      <w:r>
        <w:t xml:space="preserve">is one.</w:t>
      </w:r>
    </w:p>
    <w:p>
      <w:pPr>
        <w:pStyle w:val="BodyText"/>
      </w:pPr>
      <w:r>
        <w:t xml:space="preserve">Everything in v1.0 assumed the document arrived. Everything in v1.3</w:t>
      </w:r>
      <w:r>
        <w:t xml:space="preserve"> </w:t>
      </w:r>
      <w:r>
        <w:t xml:space="preserve">assumed that once the document arrived and was admitted, it was</w:t>
      </w:r>
      <w:r>
        <w:t xml:space="preserve"> </w:t>
      </w:r>
      <w:r>
        <w:t xml:space="preserve">understood. Both assumptions are false often enough to matter.</w:t>
      </w:r>
    </w:p>
    <w:p>
      <w:pPr>
        <w:pStyle w:val="BodyText"/>
      </w:pPr>
      <w:r>
        <w:t xml:space="preserve">We therefore name four classes.</w:t>
      </w:r>
    </w:p>
    <w:p>
      <w:pPr>
        <w:pStyle w:val="BodyText"/>
      </w:pPr>
      <w:r>
        <w:rPr>
          <w:bCs/>
          <w:b/>
        </w:rPr>
        <w:t xml:space="preserve">The Rendering Casualty.</w:t>
      </w:r>
      <w:r>
        <w:t xml:space="preserve"> </w:t>
      </w:r>
      <w:r>
        <w:t xml:space="preserve">The document arrived and was admitted, but</w:t>
      </w:r>
      <w:r>
        <w:t xml:space="preserve"> </w:t>
      </w:r>
      <w:r>
        <w:t xml:space="preserve">its meaning was encoded in a way the observer could not decode. Colour</w:t>
      </w:r>
      <w:r>
        <w:t xml:space="preserve"> </w:t>
      </w:r>
      <w:r>
        <w:t xml:space="preserve">as information. An unlabelled image that carries content. A heading that</w:t>
      </w:r>
      <w:r>
        <w:t xml:space="preserve"> </w:t>
      </w:r>
      <w:r>
        <w:t xml:space="preserve">is only large. This is the concern of ZIC v1.0, and its governing</w:t>
      </w:r>
      <w:r>
        <w:t xml:space="preserve"> </w:t>
      </w:r>
      <w:r>
        <w:t xml:space="preserve">principle is stated in §1.11.</w:t>
      </w:r>
    </w:p>
    <w:p>
      <w:pPr>
        <w:pStyle w:val="BodyText"/>
      </w:pPr>
      <w:r>
        <w:rPr>
          <w:bCs/>
          <w:b/>
        </w:rPr>
        <w:t xml:space="preserve">The Admission Casualty.</w:t>
      </w:r>
      <w:r>
        <w:t xml:space="preserve"> </w:t>
      </w:r>
      <w:r>
        <w:t xml:space="preserve">The document existed and could have been</w:t>
      </w:r>
      <w:r>
        <w:t xml:space="preserve"> </w:t>
      </w:r>
      <w:r>
        <w:t xml:space="preserve">decoded, but a person was denied it because the machine reader they sent</w:t>
      </w:r>
      <w:r>
        <w:t xml:space="preserve"> </w:t>
      </w:r>
      <w:r>
        <w:t xml:space="preserve">was refused, challenged, degraded, delayed, or misled. This is the</w:t>
      </w:r>
      <w:r>
        <w:t xml:space="preserve"> </w:t>
      </w:r>
      <w:r>
        <w:t xml:space="preserve">concern of ZIC v1.1, narrowed precisely in v1.3.</w:t>
      </w:r>
    </w:p>
    <w:p>
      <w:pPr>
        <w:pStyle w:val="BodyText"/>
      </w:pPr>
      <w:r>
        <w:rPr>
          <w:bCs/>
          <w:b/>
        </w:rPr>
        <w:t xml:space="preserve">The Delivery Casualty.</w:t>
      </w:r>
      <w:r>
        <w:t xml:space="preserve"> </w:t>
      </w:r>
      <w:r>
        <w:t xml:space="preserve">The document existed, the observer was</w:t>
      </w:r>
      <w:r>
        <w:t xml:space="preserve"> </w:t>
      </w:r>
      <w:r>
        <w:t xml:space="preserve">welcome, and it never arrived. This is the concern of ZIC v1.2.</w:t>
      </w:r>
    </w:p>
    <w:p>
      <w:pPr>
        <w:pStyle w:val="BodyText"/>
      </w:pPr>
      <w:r>
        <w:rPr>
          <w:bCs/>
          <w:b/>
        </w:rPr>
        <w:t xml:space="preserve">The Reconstruction Casualty (new in v1.4).</w:t>
      </w:r>
      <w:r>
        <w:t xml:space="preserve"> </w:t>
      </w:r>
      <w:r>
        <w:t xml:space="preserve">The document arrived, the</w:t>
      </w:r>
      <w:r>
        <w:t xml:space="preserve"> </w:t>
      </w:r>
      <w:r>
        <w:t xml:space="preserve">reader was admitted, the meaning was decodable — and the machine</w:t>
      </w:r>
      <w:r>
        <w:t xml:space="preserve"> </w:t>
      </w:r>
      <w:r>
        <w:t xml:space="preserve">reader reconstructed it wrong, silently, and reported the result to the</w:t>
      </w:r>
      <w:r>
        <w:t xml:space="preserve"> </w:t>
      </w:r>
      <w:r>
        <w:t xml:space="preserve">person with confidence.</w:t>
      </w:r>
    </w:p>
    <w:p>
      <w:pPr>
        <w:pStyle w:val="BodyText"/>
      </w:pPr>
      <w:r>
        <w:t xml:space="preserve">The four questions, in order:</w:t>
      </w:r>
    </w:p>
    <w:p>
      <w:pPr>
        <w:numPr>
          <w:ilvl w:val="0"/>
          <w:numId w:val="1002"/>
        </w:numPr>
      </w:pPr>
      <w:r>
        <w:t xml:space="preserve">Can they read it? (v1.0)</w:t>
      </w:r>
    </w:p>
    <w:p>
      <w:pPr>
        <w:numPr>
          <w:ilvl w:val="0"/>
          <w:numId w:val="1002"/>
        </w:numPr>
      </w:pPr>
      <w:r>
        <w:t xml:space="preserve">Is the person's reader allowed in? (v1.1, clarified in v1.3)</w:t>
      </w:r>
    </w:p>
    <w:p>
      <w:pPr>
        <w:numPr>
          <w:ilvl w:val="0"/>
          <w:numId w:val="1002"/>
        </w:numPr>
      </w:pPr>
      <w:r>
        <w:t xml:space="preserve">Did it actually arrive? (v1.2)</w:t>
      </w:r>
    </w:p>
    <w:p>
      <w:pPr>
        <w:numPr>
          <w:ilvl w:val="0"/>
          <w:numId w:val="1002"/>
        </w:numPr>
      </w:pPr>
      <w:r>
        <w:t xml:space="preserve">Did it survive being read? (v1.4)</w:t>
      </w:r>
    </w:p>
    <w:p>
      <w:pPr>
        <w:pStyle w:val="FirstParagraph"/>
      </w:pPr>
      <w:r>
        <w:rPr>
          <w:bCs/>
          <w:b/>
        </w:rPr>
        <w:t xml:space="preserve">Why the Delivery Casualty deserves separate naming.</w:t>
      </w:r>
      <w:r>
        <w:t xml:space="preserve"> </w:t>
      </w:r>
      <w:r>
        <w:t xml:space="preserve">It is invisible</w:t>
      </w:r>
      <w:r>
        <w:t xml:space="preserve"> </w:t>
      </w:r>
      <w:r>
        <w:t xml:space="preserve">to every check that runs against a document you already hold. WAVE, axe,</w:t>
      </w:r>
      <w:r>
        <w:t xml:space="preserve"> </w:t>
      </w:r>
      <w:r>
        <w:t xml:space="preserve">Lighthouse, the HTML validator, the Schema validator, and a screen</w:t>
      </w:r>
      <w:r>
        <w:t xml:space="preserve"> </w:t>
      </w:r>
      <w:r>
        <w:t xml:space="preserve">reader test will all pass a page that no visitor on earth can fetch,</w:t>
      </w:r>
      <w:r>
        <w:t xml:space="preserve"> </w:t>
      </w:r>
      <w:r>
        <w:t xml:space="preserve">because every one of those tools begins by loading the page</w:t>
      </w:r>
      <w:r>
        <w:t xml:space="preserve"> </w:t>
      </w:r>
      <w:r>
        <w:t xml:space="preserve">successfully. A tool that has the document cannot tell you the document</w:t>
      </w:r>
      <w:r>
        <w:t xml:space="preserve"> </w:t>
      </w:r>
      <w:r>
        <w:t xml:space="preserve">is unreachable. The failure is upstream of the entire toolchain.</w:t>
      </w:r>
    </w:p>
    <w:p>
      <w:pPr>
        <w:pStyle w:val="BodyText"/>
      </w:pPr>
      <w:r>
        <w:t xml:space="preserve">This is not hypothetical. The first ZIC implementation, charli.info,</w:t>
      </w:r>
      <w:r>
        <w:t xml:space="preserve"> </w:t>
      </w:r>
      <w:r>
        <w:t xml:space="preserve">spent several days in exactly this state: immaculate semantic HTML, AAA</w:t>
      </w:r>
      <w:r>
        <w:t xml:space="preserve"> </w:t>
      </w:r>
      <w:r>
        <w:t xml:space="preserve">contrast, and a robots.txt explicitly welcoming named agents — served</w:t>
      </w:r>
      <w:r>
        <w:t xml:space="preserve"> </w:t>
      </w:r>
      <w:r>
        <w:t xml:space="preserve">over HTTPS behind a TLS certificate issued for *.github.io, a domain it</w:t>
      </w:r>
      <w:r>
        <w:t xml:space="preserve"> </w:t>
      </w:r>
      <w:r>
        <w:t xml:space="preserve">does not own. The certificate was valid. The certificate was trusted.</w:t>
      </w:r>
      <w:r>
        <w:t xml:space="preserve"> </w:t>
      </w:r>
      <w:r>
        <w:t xml:space="preserve">The certificate was for somebody else. Every automated agent validating</w:t>
      </w:r>
      <w:r>
        <w:t xml:space="preserve"> </w:t>
      </w:r>
      <w:r>
        <w:t xml:space="preserve">the hostname failed the handshake, could not retrieve robots.txt, failed</w:t>
      </w:r>
      <w:r>
        <w:t xml:space="preserve"> </w:t>
      </w:r>
      <w:r>
        <w:t xml:space="preserve">closed, and reported the site as disallowing automated access. The site</w:t>
      </w:r>
      <w:r>
        <w:t xml:space="preserve"> </w:t>
      </w:r>
      <w:r>
        <w:t xml:space="preserve">was, in the plainest terms, perfect and unreachable.</w:t>
      </w:r>
    </w:p>
    <w:p>
      <w:pPr>
        <w:pStyle w:val="BodyText"/>
      </w:pPr>
      <w:r>
        <w:t xml:space="preserve">The defect was found by exactly one check: a human asked a live AI</w:t>
      </w:r>
      <w:r>
        <w:t xml:space="preserve"> </w:t>
      </w:r>
      <w:r>
        <w:t xml:space="preserve">assistant to fetch the site and it could not. That check exists in v1.1</w:t>
      </w:r>
      <w:r>
        <w:t xml:space="preserve"> </w:t>
      </w:r>
      <w:r>
        <w:t xml:space="preserve">as §4.4, where it reads as the oddest item on the list. It is now</w:t>
      </w:r>
      <w:r>
        <w:t xml:space="preserve"> </w:t>
      </w:r>
      <w:r>
        <w:t xml:space="preserve">understood to be the most important one, and Part Four §4.7 generalises</w:t>
      </w:r>
      <w:r>
        <w:t xml:space="preserve"> </w:t>
      </w:r>
      <w:r>
        <w:t xml:space="preserve">it.</w:t>
      </w:r>
    </w:p>
    <w:p>
      <w:pPr>
        <w:pStyle w:val="BodyText"/>
      </w:pPr>
      <w:r>
        <w:t xml:space="preserve">The core delivery test: does the document arrive at a plain client that</w:t>
      </w:r>
      <w:r>
        <w:t xml:space="preserve"> </w:t>
      </w:r>
      <w:r>
        <w:t xml:space="preserve">does not already trust you? If you cannot answer that from outside your</w:t>
      </w:r>
      <w:r>
        <w:t xml:space="preserve"> </w:t>
      </w:r>
      <w:r>
        <w:t xml:space="preserve">own machine, you do not know whether your site works.</w:t>
      </w:r>
    </w:p>
    <w:p>
      <w:pPr>
        <w:pStyle w:val="BodyText"/>
      </w:pPr>
      <w:r>
        <w:rPr>
          <w:bCs/>
          <w:b/>
        </w:rPr>
        <w:t xml:space="preserve">Why the Reconstruction Casualty deserves separate naming.</w:t>
      </w:r>
      <w:r>
        <w:t xml:space="preserve"> </w:t>
      </w:r>
      <w:r>
        <w:t xml:space="preserve">It is the</w:t>
      </w:r>
      <w:r>
        <w:t xml:space="preserve"> </w:t>
      </w:r>
      <w:r>
        <w:t xml:space="preserve">one casualty with no analogue in screen reader testing, and therefore</w:t>
      </w:r>
      <w:r>
        <w:t xml:space="preserve"> </w:t>
      </w:r>
      <w:r>
        <w:t xml:space="preserve">the one that the convergence principle cannot reach.</w:t>
      </w:r>
    </w:p>
    <w:p>
      <w:pPr>
        <w:pStyle w:val="BodyText"/>
      </w:pPr>
      <w:r>
        <w:t xml:space="preserve">A blind human reading a badly structured page knows that something is</w:t>
      </w:r>
      <w:r>
        <w:t xml:space="preserve"> </w:t>
      </w:r>
      <w:r>
        <w:t xml:space="preserve">wrong. She backtracks. She re-reads. She hunts for the heading that</w:t>
      </w:r>
      <w:r>
        <w:t xml:space="preserve"> </w:t>
      </w:r>
      <w:r>
        <w:t xml:space="preserve">should have been there. Her confusion is information, and it is</w:t>
      </w:r>
      <w:r>
        <w:t xml:space="preserve"> </w:t>
      </w:r>
      <w:r>
        <w:t xml:space="preserve">available to her in the moment.</w:t>
      </w:r>
    </w:p>
    <w:p>
      <w:pPr>
        <w:pStyle w:val="BodyText"/>
      </w:pPr>
      <w:r>
        <w:t xml:space="preserve">A machine reader does not backtrack. Faced with ambiguity — an</w:t>
      </w:r>
      <w:r>
        <w:t xml:space="preserve"> </w:t>
      </w:r>
      <w:r>
        <w:t xml:space="preserve">unlabelled table, an implied hierarchy, a list that is only a list</w:t>
      </w:r>
      <w:r>
        <w:t xml:space="preserve"> </w:t>
      </w:r>
      <w:r>
        <w:t xml:space="preserve">visually, a figure whose caption is three elements away — it resolves</w:t>
      </w:r>
      <w:r>
        <w:t xml:space="preserve"> </w:t>
      </w:r>
      <w:r>
        <w:t xml:space="preserve">the ambiguity by inference, produces a fluent summary, and hands it to</w:t>
      </w:r>
      <w:r>
        <w:t xml:space="preserve"> </w:t>
      </w:r>
      <w:r>
        <w:t xml:space="preserve">the person who is waiting. The person receives an answer that is</w:t>
      </w:r>
      <w:r>
        <w:t xml:space="preserve"> </w:t>
      </w:r>
      <w:r>
        <w:t xml:space="preserve">confident, complete, and wrong, and receives no signal whatsoever that</w:t>
      </w:r>
      <w:r>
        <w:t xml:space="preserve"> </w:t>
      </w:r>
      <w:r>
        <w:t xml:space="preserve">anything was reconstructed.</w:t>
      </w:r>
    </w:p>
    <w:p>
      <w:pPr>
        <w:pStyle w:val="BodyText"/>
      </w:pPr>
      <w:r>
        <w:t xml:space="preserve">The Rendering Casualty withholds meaning. The Reconstruction Casualty</w:t>
      </w:r>
      <w:r>
        <w:t xml:space="preserve"> </w:t>
      </w:r>
      <w:r>
        <w:t xml:space="preserve">replaces it. The second is worse, because the first announces itself.</w:t>
      </w:r>
    </w:p>
    <w:p>
      <w:pPr>
        <w:pStyle w:val="BodyText"/>
      </w:pPr>
      <w:r>
        <w:t xml:space="preserve">The core reconstruction test: ask a machine reader to summarise the page</w:t>
      </w:r>
      <w:r>
        <w:t xml:space="preserve"> </w:t>
      </w:r>
      <w:r>
        <w:t xml:space="preserve">and state what it could not determine. If it does not know what it did</w:t>
      </w:r>
      <w:r>
        <w:t xml:space="preserve"> </w:t>
      </w:r>
      <w:r>
        <w:t xml:space="preserve">not know, neither do you. See §4.8.</w:t>
      </w:r>
    </w:p>
    <w:bookmarkEnd w:id="29"/>
    <w:bookmarkStart w:id="30" w:name="the-sent-agent-test"/>
    <w:p>
      <w:pPr>
        <w:pStyle w:val="Heading2"/>
      </w:pPr>
      <w:r>
        <w:t xml:space="preserve">1.9 The Sent-Agent Test</w:t>
      </w:r>
    </w:p>
    <w:p>
      <w:pPr>
        <w:pStyle w:val="FirstParagraph"/>
      </w:pPr>
      <w:r>
        <w:t xml:space="preserve">A sent agent is a machine reader acting in response to a present request</w:t>
      </w:r>
      <w:r>
        <w:t xml:space="preserve"> </w:t>
      </w:r>
      <w:r>
        <w:t xml:space="preserve">from a person. The person has asked it to retrieve, read, summarise,</w:t>
      </w:r>
      <w:r>
        <w:t xml:space="preserve"> </w:t>
      </w:r>
      <w:r>
        <w:t xml:space="preserve">compare, navigate, transform, or act upon public information, and is</w:t>
      </w:r>
      <w:r>
        <w:t xml:space="preserve"> </w:t>
      </w:r>
      <w:r>
        <w:t xml:space="preserve">waiting for the result.</w:t>
      </w:r>
    </w:p>
    <w:p>
      <w:pPr>
        <w:pStyle w:val="BodyText"/>
      </w:pPr>
      <w:r>
        <w:t xml:space="preserve">The test is simple: would this configuration stop a machine reader that</w:t>
      </w:r>
      <w:r>
        <w:t xml:space="preserve"> </w:t>
      </w:r>
      <w:r>
        <w:t xml:space="preserve">a person sent? If yes, it creates an Admission Casualty and is not</w:t>
      </w:r>
      <w:r>
        <w:t xml:space="preserve"> </w:t>
      </w:r>
      <w:r>
        <w:t xml:space="preserve">ZIC-compliant on public content.</w:t>
      </w:r>
    </w:p>
    <w:p>
      <w:pPr>
        <w:pStyle w:val="BodyText"/>
      </w:pPr>
      <w:r>
        <w:t xml:space="preserve">The casualty is the person. The agent is only the vehicle. A refusal may</w:t>
      </w:r>
      <w:r>
        <w:t xml:space="preserve"> </w:t>
      </w:r>
      <w:r>
        <w:t xml:space="preserve">appear in a log as a crawler decision, a WAF rule, a robots response, a</w:t>
      </w:r>
      <w:r>
        <w:t xml:space="preserve"> </w:t>
      </w:r>
      <w:r>
        <w:t xml:space="preserve">JavaScript challenge, or a rate limit. In human terms, information</w:t>
      </w:r>
      <w:r>
        <w:t xml:space="preserve"> </w:t>
      </w:r>
      <w:r>
        <w:t xml:space="preserve">requested by a reader was withheld from that reader.</w:t>
      </w:r>
    </w:p>
    <w:p>
      <w:pPr>
        <w:pStyle w:val="BodyText"/>
      </w:pPr>
      <w:r>
        <w:rPr>
          <w:bCs/>
          <w:b/>
        </w:rPr>
        <w:t xml:space="preserve">Equal conditions are permitted.</w:t>
      </w:r>
      <w:r>
        <w:t xml:space="preserve"> </w:t>
      </w:r>
      <w:r>
        <w:t xml:space="preserve">ZIC does not require an agent to</w:t>
      </w:r>
      <w:r>
        <w:t xml:space="preserve"> </w:t>
      </w:r>
      <w:r>
        <w:t xml:space="preserve">bypass a login, subscription, payment, consent flow, privacy boundary,</w:t>
      </w:r>
      <w:r>
        <w:t xml:space="preserve"> </w:t>
      </w:r>
      <w:r>
        <w:t xml:space="preserve">or access restriction that applies equally to a human visitor. It</w:t>
      </w:r>
      <w:r>
        <w:t xml:space="preserve"> </w:t>
      </w:r>
      <w:r>
        <w:t xml:space="preserve">prohibits an additional barrier imposed because the visitor is a sent</w:t>
      </w:r>
      <w:r>
        <w:t xml:space="preserve"> </w:t>
      </w:r>
      <w:r>
        <w:t xml:space="preserve">agent.</w:t>
      </w:r>
    </w:p>
    <w:p>
      <w:pPr>
        <w:pStyle w:val="BodyText"/>
      </w:pPr>
      <w:r>
        <w:t xml:space="preserve">The test returns a different answer for search indexing and model</w:t>
      </w:r>
      <w:r>
        <w:t xml:space="preserve"> </w:t>
      </w:r>
      <w:r>
        <w:t xml:space="preserve">training. Nobody has sent those crawlers with a present question.</w:t>
      </w:r>
      <w:r>
        <w:t xml:space="preserve"> </w:t>
      </w:r>
      <w:r>
        <w:t xml:space="preserve">Permitting or declining either is a later-use decision. ZIC requires the</w:t>
      </w:r>
      <w:r>
        <w:t xml:space="preserve"> </w:t>
      </w:r>
      <w:r>
        <w:t xml:space="preserve">decision to be explicit, independent, and true; it does not choose the</w:t>
      </w:r>
      <w:r>
        <w:t xml:space="preserve"> </w:t>
      </w:r>
      <w:r>
        <w:t xml:space="preserve">answer for the publisher.</w:t>
      </w:r>
    </w:p>
    <w:p>
      <w:pPr>
        <w:pStyle w:val="BodyText"/>
      </w:pPr>
      <w:r>
        <w:rPr>
          <w:bCs/>
          <w:b/>
        </w:rPr>
        <w:t xml:space="preserve">Reproduction to the sender is retrieval (new in v1.7).</w:t>
      </w:r>
      <w:r>
        <w:t xml:space="preserve"> </w:t>
      </w:r>
      <w:r>
        <w:t xml:space="preserve">A sent agent</w:t>
      </w:r>
      <w:r>
        <w:t xml:space="preserve"> </w:t>
      </w:r>
      <w:r>
        <w:t xml:space="preserve">may hand the person who sent it the whole page: read aloud, rendered as</w:t>
      </w:r>
      <w:r>
        <w:t xml:space="preserve"> </w:t>
      </w:r>
      <w:r>
        <w:t xml:space="preserve">Markdown, pasted into a chat window, spoken through a car. Vocabularies</w:t>
      </w:r>
      <w:r>
        <w:t xml:space="preserve"> </w:t>
      </w:r>
      <w:r>
        <w:t xml:space="preserve">are now in circulation that classify full reproduction as a use which</w:t>
      </w:r>
      <w:r>
        <w:t xml:space="preserve"> </w:t>
      </w:r>
      <w:r>
        <w:t xml:space="preserve">forfeits an operator’s trusted status, and this specification takes a</w:t>
      </w:r>
      <w:r>
        <w:t xml:space="preserve"> </w:t>
      </w:r>
      <w:r>
        <w:t xml:space="preserve">position before those vocabularies take one for it. Reproduction to the</w:t>
      </w:r>
      <w:r>
        <w:t xml:space="preserve"> </w:t>
      </w:r>
      <w:r>
        <w:t xml:space="preserve">person who asked is not a use of the content. It is the content</w:t>
      </w:r>
      <w:r>
        <w:t xml:space="preserve"> </w:t>
      </w:r>
      <w:r>
        <w:t xml:space="preserve">arriving. A screen reader reproduces every page it reads in full, to one</w:t>
      </w:r>
      <w:r>
        <w:t xml:space="preserve"> </w:t>
      </w:r>
      <w:r>
        <w:t xml:space="preserve">person, on request, and nobody has ever proposed that a screen reader be</w:t>
      </w:r>
      <w:r>
        <w:t xml:space="preserve"> </w:t>
      </w:r>
      <w:r>
        <w:t xml:space="preserve">declared untrusted for doing so. The sent agent that does the same thing</w:t>
      </w:r>
      <w:r>
        <w:t xml:space="preserve"> </w:t>
      </w:r>
      <w:r>
        <w:t xml:space="preserve">is doing the same thing. What the person does with the page afterwards</w:t>
      </w:r>
      <w:r>
        <w:t xml:space="preserve"> </w:t>
      </w:r>
      <w:r>
        <w:t xml:space="preserve">is governed by the content licence (§1.10, object 2), exactly as it</w:t>
      </w:r>
      <w:r>
        <w:t xml:space="preserve"> </w:t>
      </w:r>
      <w:r>
        <w:t xml:space="preserve">would be had she read it with her eyes; what the agent’s operator may</w:t>
      </w:r>
      <w:r>
        <w:t xml:space="preserve"> </w:t>
      </w:r>
      <w:r>
        <w:t xml:space="preserve">retain or redistribute is a later use and is governed by the later-use</w:t>
      </w:r>
      <w:r>
        <w:t xml:space="preserve"> </w:t>
      </w:r>
      <w:r>
        <w:t xml:space="preserve">declarations. Neither question is the delivery question, and the</w:t>
      </w:r>
      <w:r>
        <w:t xml:space="preserve"> </w:t>
      </w:r>
      <w:r>
        <w:t xml:space="preserve">delivery question is the only one §1.9 asks.</w:t>
      </w:r>
    </w:p>
    <w:bookmarkEnd w:id="30"/>
    <w:bookmarkStart w:id="31" w:name="four-things-kept-apart"/>
    <w:p>
      <w:pPr>
        <w:pStyle w:val="Heading2"/>
      </w:pPr>
      <w:r>
        <w:t xml:space="preserve">1.10 Four Things Kept Apart</w:t>
      </w:r>
    </w:p>
    <w:p>
      <w:pPr>
        <w:pStyle w:val="FirstParagraph"/>
      </w:pPr>
      <w:r>
        <w:t xml:space="preserve">Four distinct objects are routinely fused on the live web. ZIC keeps</w:t>
      </w:r>
      <w:r>
        <w:t xml:space="preserve"> </w:t>
      </w:r>
      <w:r>
        <w:t xml:space="preserve">them separate.</w:t>
      </w:r>
    </w:p>
    <w:p>
      <w:pPr>
        <w:pStyle w:val="BodyText"/>
      </w:pPr>
      <w:r>
        <w:rPr>
          <w:bCs/>
          <w:b/>
        </w:rPr>
        <w:t xml:space="preserve">1. The licence of this specification.</w:t>
      </w:r>
      <w:r>
        <w:t xml:space="preserve"> </w:t>
      </w:r>
      <w:r>
        <w:t xml:space="preserve">How another party may use,</w:t>
      </w:r>
      <w:r>
        <w:t xml:space="preserve"> </w:t>
      </w:r>
      <w:r>
        <w:t xml:space="preserve">fork, adapt, or extend ZIC itself. CC BY-SA 4.0: share and adapt with</w:t>
      </w:r>
      <w:r>
        <w:t xml:space="preserve"> </w:t>
      </w:r>
      <w:r>
        <w:t xml:space="preserve">attribution, under the same terms.</w:t>
      </w:r>
    </w:p>
    <w:p>
      <w:pPr>
        <w:pStyle w:val="BodyText"/>
      </w:pPr>
      <w:r>
        <w:rPr>
          <w:bCs/>
          <w:b/>
        </w:rPr>
        <w:t xml:space="preserve">2. The licence of the site's content.</w:t>
      </w:r>
      <w:r>
        <w:t xml:space="preserve"> </w:t>
      </w:r>
      <w:r>
        <w:t xml:space="preserve">What another party may</w:t>
      </w:r>
      <w:r>
        <w:t xml:space="preserve"> </w:t>
      </w:r>
      <w:r>
        <w:t xml:space="preserve">legally copy, adapt, republish, or otherwise reuse after obtaining it.</w:t>
      </w:r>
      <w:r>
        <w:t xml:space="preserve"> </w:t>
      </w:r>
      <w:r>
        <w:t xml:space="preserve">This is set by the publisher.</w:t>
      </w:r>
    </w:p>
    <w:p>
      <w:pPr>
        <w:pStyle w:val="BodyText"/>
      </w:pPr>
      <w:r>
        <w:rPr>
          <w:bCs/>
          <w:b/>
        </w:rPr>
        <w:t xml:space="preserve">3. The conformance bar.</w:t>
      </w:r>
      <w:r>
        <w:t xml:space="preserve"> </w:t>
      </w:r>
      <w:r>
        <w:t xml:space="preserve">Whether the site serves sent agents and</w:t>
      </w:r>
      <w:r>
        <w:t xml:space="preserve"> </w:t>
      </w:r>
      <w:r>
        <w:t xml:space="preserve">meets the rendering, delivery, semantic, technical, and validation</w:t>
      </w:r>
      <w:r>
        <w:t xml:space="preserve"> </w:t>
      </w:r>
      <w:r>
        <w:t xml:space="preserve">requirements of this specification. Binary: pass or fail.</w:t>
      </w:r>
    </w:p>
    <w:p>
      <w:pPr>
        <w:pStyle w:val="BodyText"/>
      </w:pPr>
      <w:r>
        <w:rPr>
          <w:bCs/>
          <w:b/>
        </w:rPr>
        <w:t xml:space="preserve">4. The later-use declarations.</w:t>
      </w:r>
      <w:r>
        <w:t xml:space="preserve"> </w:t>
      </w:r>
      <w:r>
        <w:t xml:space="preserve">Whether search indexing and model</w:t>
      </w:r>
      <w:r>
        <w:t xml:space="preserve"> </w:t>
      </w:r>
      <w:r>
        <w:t xml:space="preserve">training are permitted. Two separate yes-or-no answers, set by the</w:t>
      </w:r>
      <w:r>
        <w:t xml:space="preserve"> </w:t>
      </w:r>
      <w:r>
        <w:t xml:space="preserve">publisher and declared machine-readably.</w:t>
      </w:r>
    </w:p>
    <w:p>
      <w:pPr>
        <w:pStyle w:val="BodyText"/>
      </w:pPr>
      <w:r>
        <w:t xml:space="preserve">These answer four different questions — may I fork the rules, may I</w:t>
      </w:r>
      <w:r>
        <w:t xml:space="preserve"> </w:t>
      </w:r>
      <w:r>
        <w:t xml:space="preserve">reuse the content, does this site follow the rules, and may I perform</w:t>
      </w:r>
      <w:r>
        <w:t xml:space="preserve"> </w:t>
      </w:r>
      <w:r>
        <w:t xml:space="preserve">either of these later machine uses — and a document that answers them</w:t>
      </w:r>
      <w:r>
        <w:t xml:space="preserve"> </w:t>
      </w:r>
      <w:r>
        <w:t xml:space="preserve">in one breath answers none of them.</w:t>
      </w:r>
    </w:p>
    <w:bookmarkEnd w:id="31"/>
    <w:bookmarkStart w:id="32" w:name="the-single-sense-rule-new-in-v1.4"/>
    <w:p>
      <w:pPr>
        <w:pStyle w:val="Heading2"/>
      </w:pPr>
      <w:r>
        <w:t xml:space="preserve">1.11 The Single-Sense Rule (new in v1.4)</w:t>
      </w:r>
    </w:p>
    <w:p>
      <w:pPr>
        <w:pStyle w:val="FirstParagraph"/>
      </w:pPr>
      <w:r>
        <w:rPr>
          <w:bCs/>
          <w:b/>
        </w:rPr>
        <w:t xml:space="preserve">No information may be locked behind a single sense.</w:t>
      </w:r>
    </w:p>
    <w:p>
      <w:pPr>
        <w:pStyle w:val="BodyText"/>
      </w:pPr>
      <w:r>
        <w:t xml:space="preserve">That is the whole of the rendering half of this specification.</w:t>
      </w:r>
      <w:r>
        <w:t xml:space="preserve"> </w:t>
      </w:r>
      <w:r>
        <w:t xml:space="preserve">Everything in Part Two and every rendering requirement in Part Three is</w:t>
      </w:r>
      <w:r>
        <w:t xml:space="preserve"> </w:t>
      </w:r>
      <w:r>
        <w:t xml:space="preserve">a consequence of it, and nothing that is not a consequence of it belongs</w:t>
      </w:r>
      <w:r>
        <w:t xml:space="preserve"> </w:t>
      </w:r>
      <w:r>
        <w:t xml:space="preserve">there.</w:t>
      </w:r>
    </w:p>
    <w:p>
      <w:pPr>
        <w:pStyle w:val="BodyText"/>
      </w:pPr>
      <w:r>
        <w:t xml:space="preserve">The rule is about information. It is not about decoration, and it has</w:t>
      </w:r>
      <w:r>
        <w:t xml:space="preserve"> </w:t>
      </w:r>
      <w:r>
        <w:t xml:space="preserve">nothing whatsoever to say about beauty.</w:t>
      </w:r>
    </w:p>
    <w:p>
      <w:pPr>
        <w:pStyle w:val="BodyText"/>
      </w:pPr>
      <w:r>
        <w:t xml:space="preserve">Colour is not the problem. Colour</w:t>
      </w:r>
      <w:r>
        <w:t xml:space="preserve"> </w:t>
      </w:r>
      <w:r>
        <w:rPr>
          <w:bCs/>
          <w:b/>
        </w:rPr>
        <w:t xml:space="preserve">as the only carrier of a status, a</w:t>
      </w:r>
      <w:r>
        <w:rPr>
          <w:bCs/>
          <w:b/>
        </w:rPr>
        <w:t xml:space="preserve"> </w:t>
      </w:r>
      <w:r>
        <w:rPr>
          <w:bCs/>
          <w:b/>
        </w:rPr>
        <w:t xml:space="preserve">category, a distinction, or a warning</w:t>
      </w:r>
      <w:r>
        <w:t xml:space="preserve"> </w:t>
      </w:r>
      <w:r>
        <w:t xml:space="preserve">is the problem, because a person</w:t>
      </w:r>
      <w:r>
        <w:t xml:space="preserve"> </w:t>
      </w:r>
      <w:r>
        <w:t xml:space="preserve">who cannot see the colour cannot receive the information, and neither</w:t>
      </w:r>
      <w:r>
        <w:t xml:space="preserve"> </w:t>
      </w:r>
      <w:r>
        <w:t xml:space="preserve">can the agent she sent. Use whatever colour you like. Say it in words as</w:t>
      </w:r>
      <w:r>
        <w:t xml:space="preserve"> </w:t>
      </w:r>
      <w:r>
        <w:t xml:space="preserve">well.</w:t>
      </w:r>
    </w:p>
    <w:p>
      <w:pPr>
        <w:pStyle w:val="BodyText"/>
      </w:pPr>
      <w:r>
        <w:t xml:space="preserve">An image is not the problem. An image</w:t>
      </w:r>
      <w:r>
        <w:t xml:space="preserve"> </w:t>
      </w:r>
      <w:r>
        <w:rPr>
          <w:bCs/>
          <w:b/>
        </w:rPr>
        <w:t xml:space="preserve">that carries information</w:t>
      </w:r>
      <w:r>
        <w:rPr>
          <w:bCs/>
          <w:b/>
        </w:rPr>
        <w:t xml:space="preserve"> </w:t>
      </w:r>
      <w:r>
        <w:rPr>
          <w:bCs/>
          <w:b/>
        </w:rPr>
        <w:t xml:space="preserve">available nowhere else</w:t>
      </w:r>
      <w:r>
        <w:t xml:space="preserve"> </w:t>
      </w:r>
      <w:r>
        <w:t xml:space="preserve">is the problem. A decorative image with</w:t>
      </w:r>
      <w:r>
        <w:t xml:space="preserve"> </w:t>
      </w:r>
      <w:r>
        <w:t xml:space="preserve">alt="" transmits nothing and withholds nothing; it is silent by</w:t>
      </w:r>
      <w:r>
        <w:t xml:space="preserve"> </w:t>
      </w:r>
      <w:r>
        <w:t xml:space="preserve">construction and causes no casualty. An informative image without a</w:t>
      </w:r>
      <w:r>
        <w:t xml:space="preserve"> </w:t>
      </w:r>
      <w:r>
        <w:t xml:space="preserve">description is a locked room.</w:t>
      </w:r>
    </w:p>
    <w:p>
      <w:pPr>
        <w:pStyle w:val="BodyText"/>
      </w:pPr>
      <w:r>
        <w:t xml:space="preserve">A typeface is not the problem. Emphasis carried</w:t>
      </w:r>
      <w:r>
        <w:t xml:space="preserve"> </w:t>
      </w:r>
      <w:r>
        <w:rPr>
          <w:bCs/>
          <w:b/>
        </w:rPr>
        <w:t xml:space="preserve">only</w:t>
      </w:r>
      <w:r>
        <w:t xml:space="preserve"> </w:t>
      </w:r>
      <w:r>
        <w:t xml:space="preserve">by a typeface</w:t>
      </w:r>
      <w:r>
        <w:t xml:space="preserve"> </w:t>
      </w:r>
      <w:r>
        <w:t xml:space="preserve">is the problem, because &lt;em&gt; exists and italic does not survive the</w:t>
      </w:r>
      <w:r>
        <w:t xml:space="preserve"> </w:t>
      </w:r>
      <w:r>
        <w:t xml:space="preserve">journey.</w:t>
      </w:r>
    </w:p>
    <w:p>
      <w:pPr>
        <w:pStyle w:val="BodyText"/>
      </w:pPr>
      <w:r>
        <w:t xml:space="preserve">Position is not the problem. Meaning carried</w:t>
      </w:r>
      <w:r>
        <w:t xml:space="preserve"> </w:t>
      </w:r>
      <w:r>
        <w:rPr>
          <w:bCs/>
          <w:b/>
        </w:rPr>
        <w:t xml:space="preserve">only</w:t>
      </w:r>
      <w:r>
        <w:t xml:space="preserve"> </w:t>
      </w:r>
      <w:r>
        <w:t xml:space="preserve">by position is the</w:t>
      </w:r>
      <w:r>
        <w:t xml:space="preserve"> </w:t>
      </w:r>
      <w:r>
        <w:t xml:space="preserve">problem, which is why DOM order must match reading order.</w:t>
      </w:r>
    </w:p>
    <w:p>
      <w:pPr>
        <w:pStyle w:val="BodyText"/>
      </w:pPr>
      <w:r>
        <w:t xml:space="preserve">Size is not the problem. A heading that is</w:t>
      </w:r>
      <w:r>
        <w:t xml:space="preserve"> </w:t>
      </w:r>
      <w:r>
        <w:rPr>
          <w:bCs/>
          <w:b/>
        </w:rPr>
        <w:t xml:space="preserve">only</w:t>
      </w:r>
      <w:r>
        <w:t xml:space="preserve"> </w:t>
      </w:r>
      <w:r>
        <w:t xml:space="preserve">large is the</w:t>
      </w:r>
      <w:r>
        <w:t xml:space="preserve"> </w:t>
      </w:r>
      <w:r>
        <w:t xml:space="preserve">problem, because it is a heading to one sense and a paragraph to every</w:t>
      </w:r>
      <w:r>
        <w:t xml:space="preserve"> </w:t>
      </w:r>
      <w:r>
        <w:t xml:space="preserve">other.</w:t>
      </w:r>
    </w:p>
    <w:p>
      <w:pPr>
        <w:pStyle w:val="BodyText"/>
      </w:pPr>
      <w:r>
        <w:t xml:space="preserve">The rule generates its own tests. For any element of a page, ask:</w:t>
      </w:r>
      <w:r>
        <w:t xml:space="preserve"> </w:t>
      </w:r>
      <w:r>
        <w:rPr>
          <w:bCs/>
          <w:b/>
        </w:rPr>
        <w:t xml:space="preserve">is</w:t>
      </w:r>
      <w:r>
        <w:rPr>
          <w:bCs/>
          <w:b/>
        </w:rPr>
        <w:t xml:space="preserve"> </w:t>
      </w:r>
      <w:r>
        <w:rPr>
          <w:bCs/>
          <w:b/>
        </w:rPr>
        <w:t xml:space="preserve">there information here that exists in one sensory channel and nowhere</w:t>
      </w:r>
      <w:r>
        <w:rPr>
          <w:bCs/>
          <w:b/>
        </w:rPr>
        <w:t xml:space="preserve"> </w:t>
      </w:r>
      <w:r>
        <w:rPr>
          <w:bCs/>
          <w:b/>
        </w:rPr>
        <w:t xml:space="preserve">else?</w:t>
      </w:r>
      <w:r>
        <w:t xml:space="preserve"> </w:t>
      </w:r>
      <w:r>
        <w:t xml:space="preserve">If yes, it must be duplicated into the semantic layer. If no,</w:t>
      </w:r>
      <w:r>
        <w:t xml:space="preserve"> </w:t>
      </w:r>
      <w:r>
        <w:t xml:space="preserve">the element is outside this specification's jurisdiction and the</w:t>
      </w:r>
      <w:r>
        <w:t xml:space="preserve"> </w:t>
      </w:r>
      <w:r>
        <w:t xml:space="preserve">publisher may do as she likes with it.</w:t>
      </w:r>
    </w:p>
    <w:p>
      <w:pPr>
        <w:pStyle w:val="BodyText"/>
      </w:pPr>
      <w:r>
        <w:t xml:space="preserve">A ZIC-conformant site may be as visually rich, branded, illustrated, and</w:t>
      </w:r>
      <w:r>
        <w:t xml:space="preserve"> </w:t>
      </w:r>
      <w:r>
        <w:t xml:space="preserve">typographically opinionated as its publisher wishes. It may not keep a</w:t>
      </w:r>
      <w:r>
        <w:t xml:space="preserve"> </w:t>
      </w:r>
      <w:r>
        <w:t xml:space="preserve">single fact where only one sense can reach it.</w:t>
      </w:r>
    </w:p>
    <w:bookmarkEnd w:id="32"/>
    <w:bookmarkStart w:id="33" w:name="what-zic-does-not-govern-new-in-v1.4"/>
    <w:p>
      <w:pPr>
        <w:pStyle w:val="Heading2"/>
      </w:pPr>
      <w:r>
        <w:t xml:space="preserve">1.12 What ZIC Does Not Govern (new in v1.4)</w:t>
      </w:r>
    </w:p>
    <w:p>
      <w:pPr>
        <w:pStyle w:val="FirstParagraph"/>
      </w:pPr>
      <w:r>
        <w:t xml:space="preserve">Standards accumulate scope the way sites accumulate visual encoding, and</w:t>
      </w:r>
      <w:r>
        <w:t xml:space="preserve"> </w:t>
      </w:r>
      <w:r>
        <w:t xml:space="preserve">for the same reason: nobody is watching the boundary. This section</w:t>
      </w:r>
      <w:r>
        <w:t xml:space="preserve"> </w:t>
      </w:r>
      <w:r>
        <w:t xml:space="preserve">watches it.</w:t>
      </w:r>
    </w:p>
    <w:p>
      <w:pPr>
        <w:pStyle w:val="BodyText"/>
      </w:pPr>
      <w:r>
        <w:rPr>
          <w:bCs/>
          <w:b/>
        </w:rPr>
        <w:t xml:space="preserve">ZIC does not govern appearance.</w:t>
      </w:r>
      <w:r>
        <w:t xml:space="preserve"> </w:t>
      </w:r>
      <w:r>
        <w:t xml:space="preserve">Typography, colour palette, imagery,</w:t>
      </w:r>
      <w:r>
        <w:t xml:space="preserve"> </w:t>
      </w:r>
      <w:r>
        <w:t xml:space="preserve">illustration, iconography, ornament, layout, grid, whitespace, visual</w:t>
      </w:r>
      <w:r>
        <w:t xml:space="preserve"> </w:t>
      </w:r>
      <w:r>
        <w:t xml:space="preserve">identity, and brand are the publisher's business and none of the</w:t>
      </w:r>
      <w:r>
        <w:t xml:space="preserve"> </w:t>
      </w:r>
      <w:r>
        <w:t xml:space="preserve">standard's. A conformant site may look like a Swiss poster, a fanzine,</w:t>
      </w:r>
      <w:r>
        <w:t xml:space="preserve"> </w:t>
      </w:r>
      <w:r>
        <w:t xml:space="preserve">a bank, or a wall of text. ZIC has no opinion and is not entitled to</w:t>
      </w:r>
      <w:r>
        <w:t xml:space="preserve"> </w:t>
      </w:r>
      <w:r>
        <w:t xml:space="preserve">one.</w:t>
      </w:r>
    </w:p>
    <w:p>
      <w:pPr>
        <w:pStyle w:val="BodyText"/>
      </w:pPr>
      <w:r>
        <w:rPr>
          <w:bCs/>
          <w:b/>
        </w:rPr>
        <w:t xml:space="preserve">ZIC does not govern taste.</w:t>
      </w:r>
      <w:r>
        <w:t xml:space="preserve"> </w:t>
      </w:r>
      <w:r>
        <w:t xml:space="preserve">The reference implementation is austere.</w:t>
      </w:r>
      <w:r>
        <w:t xml:space="preserve"> </w:t>
      </w:r>
      <w:r>
        <w:t xml:space="preserve">That is a preference of its publisher, not a property of the standard,</w:t>
      </w:r>
      <w:r>
        <w:t xml:space="preserve"> </w:t>
      </w:r>
      <w:r>
        <w:t xml:space="preserve">and v1.3 was wrong to write it down as though it were.</w:t>
      </w:r>
    </w:p>
    <w:p>
      <w:pPr>
        <w:pStyle w:val="BodyText"/>
      </w:pPr>
      <w:r>
        <w:rPr>
          <w:bCs/>
          <w:b/>
        </w:rPr>
        <w:t xml:space="preserve">ZIC does not govern search or training policy.</w:t>
      </w:r>
      <w:r>
        <w:t xml:space="preserve"> </w:t>
      </w:r>
      <w:r>
        <w:t xml:space="preserve">It requires that both</w:t>
      </w:r>
      <w:r>
        <w:t xml:space="preserve"> </w:t>
      </w:r>
      <w:r>
        <w:t xml:space="preserve">be declared, independently and truthfully. It does not require either</w:t>
      </w:r>
      <w:r>
        <w:t xml:space="preserve"> </w:t>
      </w:r>
      <w:r>
        <w:t xml:space="preserve">answer. A publisher who declines both and serves sent agents is fully</w:t>
      </w:r>
      <w:r>
        <w:t xml:space="preserve"> </w:t>
      </w:r>
      <w:r>
        <w:t xml:space="preserve">conformant.</w:t>
      </w:r>
    </w:p>
    <w:p>
      <w:pPr>
        <w:pStyle w:val="BodyText"/>
      </w:pPr>
      <w:r>
        <w:rPr>
          <w:bCs/>
          <w:b/>
        </w:rPr>
        <w:t xml:space="preserve">ZIC does not govern content.</w:t>
      </w:r>
      <w:r>
        <w:t xml:space="preserve"> </w:t>
      </w:r>
      <w:r>
        <w:t xml:space="preserve">What a site says, whether it is any</w:t>
      </w:r>
      <w:r>
        <w:t xml:space="preserve"> </w:t>
      </w:r>
      <w:r>
        <w:t xml:space="preserve">good, and who it is for are not this specification's concern. Plain</w:t>
      </w:r>
      <w:r>
        <w:t xml:space="preserve"> </w:t>
      </w:r>
      <w:r>
        <w:t xml:space="preserve">language is required only in the sense that meaning must actually be</w:t>
      </w:r>
      <w:r>
        <w:t xml:space="preserve"> </w:t>
      </w:r>
      <w:r>
        <w:t xml:space="preserve">recoverable; a technical document may be as technical as its audience</w:t>
      </w:r>
      <w:r>
        <w:t xml:space="preserve"> </w:t>
      </w:r>
      <w:r>
        <w:t xml:space="preserve">requires.</w:t>
      </w:r>
    </w:p>
    <w:p>
      <w:pPr>
        <w:pStyle w:val="BodyText"/>
      </w:pPr>
      <w:r>
        <w:rPr>
          <w:bCs/>
          <w:b/>
        </w:rPr>
        <w:t xml:space="preserve">ZIC does not govern hosting, framework, or stack.</w:t>
      </w:r>
      <w:r>
        <w:t xml:space="preserve"> </w:t>
      </w:r>
      <w:r>
        <w:t xml:space="preserve">Parts Five and Six</w:t>
      </w:r>
      <w:r>
        <w:t xml:space="preserve"> </w:t>
      </w:r>
      <w:r>
        <w:t xml:space="preserve">are notes, not requirements. Any stack that delivers the artefacts and</w:t>
      </w:r>
      <w:r>
        <w:t xml:space="preserve"> </w:t>
      </w:r>
      <w:r>
        <w:t xml:space="preserve">passes the checks conforms.</w:t>
      </w:r>
    </w:p>
    <w:p>
      <w:pPr>
        <w:pStyle w:val="BodyText"/>
      </w:pPr>
      <w:r>
        <w:t xml:space="preserve">What remains after all of that is the standard:</w:t>
      </w:r>
      <w:r>
        <w:t xml:space="preserve"> </w:t>
      </w:r>
      <w:r>
        <w:rPr>
          <w:bCs/>
          <w:b/>
        </w:rPr>
        <w:t xml:space="preserve">information reaches</w:t>
      </w:r>
      <w:r>
        <w:rPr>
          <w:bCs/>
          <w:b/>
        </w:rPr>
        <w:t xml:space="preserve"> </w:t>
      </w:r>
      <w:r>
        <w:rPr>
          <w:bCs/>
          <w:b/>
        </w:rPr>
        <w:t xml:space="preserve">the reader, whoever and whatever the reader is.</w:t>
      </w:r>
      <w:r>
        <w:t xml:space="preserve"> </w:t>
      </w:r>
      <w:r>
        <w:t xml:space="preserve">If a clause in this</w:t>
      </w:r>
      <w:r>
        <w:t xml:space="preserve"> </w:t>
      </w:r>
      <w:r>
        <w:t xml:space="preserve">document cannot be traced to that sentence, the clause is a defect and</w:t>
      </w:r>
      <w:r>
        <w:t xml:space="preserve"> </w:t>
      </w:r>
      <w:r>
        <w:t xml:space="preserve">should be reported.</w:t>
      </w:r>
    </w:p>
    <w:bookmarkEnd w:id="33"/>
    <w:bookmarkStart w:id="34" w:name="the-composition-of-zic-amended-in-v1.5"/>
    <w:p>
      <w:pPr>
        <w:pStyle w:val="Heading2"/>
      </w:pPr>
      <w:r>
        <w:t xml:space="preserve">1.13 The Composition of ZIC (amended in v1.5)</w:t>
      </w:r>
    </w:p>
    <w:p>
      <w:pPr>
        <w:pStyle w:val="FirstParagraph"/>
      </w:pPr>
      <w:r>
        <w:t xml:space="preserve">ZIC is described as an agent-first standard. That description is a</w:t>
      </w:r>
      <w:r>
        <w:t xml:space="preserve"> </w:t>
      </w:r>
      <w:r>
        <w:t xml:space="preserve">strategy, and it is honest about the strategy, but it is not a complete</w:t>
      </w:r>
      <w:r>
        <w:t xml:space="preserve"> </w:t>
      </w:r>
      <w:r>
        <w:t xml:space="preserve">account of the standard's contents.</w:t>
      </w:r>
    </w:p>
    <w:p>
      <w:pPr>
        <w:pStyle w:val="BodyText"/>
      </w:pPr>
      <w:r>
        <w:t xml:space="preserve">The requirements of this specification are the</w:t>
      </w:r>
      <w:r>
        <w:t xml:space="preserve"> </w:t>
      </w:r>
      <w:r>
        <w:rPr>
          <w:bCs/>
          <w:b/>
        </w:rPr>
        <w:t xml:space="preserve">union</w:t>
      </w:r>
      <w:r>
        <w:t xml:space="preserve"> </w:t>
      </w:r>
      <w:r>
        <w:t xml:space="preserve">of two sets</w:t>
      </w:r>
      <w:r>
        <w:t xml:space="preserve"> </w:t>
      </w:r>
      <w:r>
        <w:t xml:space="preserve">that overlap heavily and neither of which contains the other.</w:t>
      </w:r>
    </w:p>
    <w:p>
      <w:pPr>
        <w:pStyle w:val="BodyText"/>
      </w:pPr>
      <w:r>
        <w:rPr>
          <w:bCs/>
          <w:b/>
        </w:rPr>
        <w:t xml:space="preserve">What a sent agent requires and a screen reader user does not:</w:t>
      </w:r>
      <w:r>
        <w:t xml:space="preserve"> </w:t>
      </w:r>
      <w:r>
        <w:t xml:space="preserve">delivery (§1.8), admission (§1.6), a certificate that validates, a</w:t>
      </w:r>
      <w:r>
        <w:t xml:space="preserve"> </w:t>
      </w:r>
      <w:r>
        <w:t xml:space="preserve">robots policy that does not fail closed, an agent surface,</w:t>
      </w:r>
      <w:r>
        <w:t xml:space="preserve"> </w:t>
      </w:r>
      <w:r>
        <w:t xml:space="preserve">machine-readable licence and policy declarations. A screen reader user</w:t>
      </w:r>
      <w:r>
        <w:t xml:space="preserve"> </w:t>
      </w:r>
      <w:r>
        <w:t xml:space="preserve">arrives inside the building. Her browser has already trusted the</w:t>
      </w:r>
      <w:r>
        <w:t xml:space="preserve"> </w:t>
      </w:r>
      <w:r>
        <w:t xml:space="preserve">certificate, already been admitted, already fetched the page. Every one</w:t>
      </w:r>
      <w:r>
        <w:t xml:space="preserve"> </w:t>
      </w:r>
      <w:r>
        <w:t xml:space="preserve">of those requirements is invisible from where she is standing.</w:t>
      </w:r>
    </w:p>
    <w:p>
      <w:pPr>
        <w:pStyle w:val="BodyText"/>
      </w:pPr>
      <w:r>
        <w:rPr>
          <w:bCs/>
          <w:b/>
        </w:rPr>
        <w:t xml:space="preserve">What a human sensory reader requires and an agent does not:</w:t>
      </w:r>
      <w:r>
        <w:t xml:space="preserve"> </w:t>
      </w:r>
      <w:r>
        <w:t xml:space="preserve">visible</w:t>
      </w:r>
      <w:r>
        <w:t xml:space="preserve"> </w:t>
      </w:r>
      <w:r>
        <w:t xml:space="preserve">focus indicators, keyboard operability, skip links, text scaling to 200%</w:t>
      </w:r>
      <w:r>
        <w:t xml:space="preserve"> </w:t>
      </w:r>
      <w:r>
        <w:t xml:space="preserve">without loss, prefers-reduced-motion, prefers-contrast, and colour</w:t>
      </w:r>
      <w:r>
        <w:t xml:space="preserve"> </w:t>
      </w:r>
      <w:r>
        <w:t xml:space="preserve">contrast ratios. No agent has ever needed a focus ring. In v1.4 this</w:t>
      </w:r>
      <w:r>
        <w:t xml:space="preserve"> </w:t>
      </w:r>
      <w:r>
        <w:t xml:space="preserve">document said these were here because human beings need them, and for no</w:t>
      </w:r>
      <w:r>
        <w:t xml:space="preserve"> </w:t>
      </w:r>
      <w:r>
        <w:t xml:space="preserve">other reason. That was true, and it undersold them: most of this list is</w:t>
      </w:r>
      <w:r>
        <w:t xml:space="preserve"> </w:t>
      </w:r>
      <w:r>
        <w:t xml:space="preserve">derived in §1.15, and the remainder of this section accounts for what is</w:t>
      </w:r>
      <w:r>
        <w:t xml:space="preserve"> </w:t>
      </w:r>
      <w:r>
        <w:t xml:space="preserve">left.</w:t>
      </w:r>
    </w:p>
    <w:p>
      <w:pPr>
        <w:pStyle w:val="BodyText"/>
      </w:pPr>
      <w:r>
        <w:rPr>
          <w:bCs/>
          <w:b/>
        </w:rPr>
        <w:t xml:space="preserve">What both require:</w:t>
      </w:r>
      <w:r>
        <w:t xml:space="preserve"> </w:t>
      </w:r>
      <w:r>
        <w:t xml:space="preserve">heading hierarchy, landmark structure,</w:t>
      </w:r>
      <w:r>
        <w:t xml:space="preserve"> </w:t>
      </w:r>
      <w:r>
        <w:t xml:space="preserve">descriptive link text, DOM reading order, text alternatives, honest</w:t>
      </w:r>
      <w:r>
        <w:t xml:space="preserve"> </w:t>
      </w:r>
      <w:r>
        <w:t xml:space="preserve">semantics — everything that follows from §1.11.</w:t>
      </w:r>
    </w:p>
    <w:p>
      <w:pPr>
        <w:pStyle w:val="BodyText"/>
      </w:pPr>
      <w:r>
        <w:t xml:space="preserve">The overlap is large enough that the strategy works: a site built for</w:t>
      </w:r>
      <w:r>
        <w:t xml:space="preserve"> </w:t>
      </w:r>
      <w:r>
        <w:t xml:space="preserve">agents is very nearly a site built for screen readers, and a publisher</w:t>
      </w:r>
      <w:r>
        <w:t xml:space="preserve"> </w:t>
      </w:r>
      <w:r>
        <w:t xml:space="preserve">motivated entirely by being read by machines will, in the course of</w:t>
      </w:r>
      <w:r>
        <w:t xml:space="preserve"> </w:t>
      </w:r>
      <w:r>
        <w:t xml:space="preserve">pursuing that, remove most of the barriers facing blind people. That is</w:t>
      </w:r>
      <w:r>
        <w:t xml:space="preserve"> </w:t>
      </w:r>
      <w:r>
        <w:t xml:space="preserve">the point, and it needs no apology.</w:t>
      </w:r>
    </w:p>
    <w:p>
      <w:pPr>
        <w:pStyle w:val="BodyText"/>
      </w:pPr>
      <w:r>
        <w:t xml:space="preserve">But the sets are not identical, and a specification that pretended</w:t>
      </w:r>
      <w:r>
        <w:t xml:space="preserve"> </w:t>
      </w:r>
      <w:r>
        <w:t xml:space="preserve">otherwise would be lying in a way that its own §1.11 forbids. Neither</w:t>
      </w:r>
      <w:r>
        <w:t xml:space="preserve"> </w:t>
      </w:r>
      <w:r>
        <w:t xml:space="preserve">reader sees all of the terrain. This document is written from both</w:t>
      </w:r>
      <w:r>
        <w:t xml:space="preserve"> </w:t>
      </w:r>
      <w:r>
        <w:t xml:space="preserve">positions at once, and it says so.</w:t>
      </w:r>
    </w:p>
    <w:p>
      <w:pPr>
        <w:pStyle w:val="BodyText"/>
      </w:pPr>
      <w:r>
        <w:t xml:space="preserve">Most of the human list no longer needs a separate justification (amended</w:t>
      </w:r>
      <w:r>
        <w:t xml:space="preserve"> </w:t>
      </w:r>
      <w:r>
        <w:t xml:space="preserve">in v1.5). Skip links and focus indicators derive from §1.15. Text</w:t>
      </w:r>
      <w:r>
        <w:t xml:space="preserve"> </w:t>
      </w:r>
      <w:r>
        <w:t xml:space="preserve">scaling and colour contrast were always §1.11 applied to a degraded</w:t>
      </w:r>
      <w:r>
        <w:t xml:space="preserve"> </w:t>
      </w:r>
      <w:r>
        <w:t xml:space="preserve">sense, as §2.1 has said since v1.4. Keyboard operability follows from</w:t>
      </w:r>
      <w:r>
        <w:t xml:space="preserve"> </w:t>
      </w:r>
      <w:r>
        <w:t xml:space="preserve">the founding definition's participation clause: a control that only a</w:t>
      </w:r>
      <w:r>
        <w:t xml:space="preserve"> </w:t>
      </w:r>
      <w:r>
        <w:t xml:space="preserve">pointer can operate has locked an action behind a single input channel.</w:t>
      </w:r>
      <w:r>
        <w:t xml:space="preserve"> </w:t>
      </w:r>
      <w:r>
        <w:t xml:space="preserve">What remains is one requirement this framework cannot honestly derive:</w:t>
      </w:r>
      <w:r>
        <w:t xml:space="preserve"> </w:t>
      </w:r>
      <w:r>
        <w:rPr>
          <w:bCs/>
          <w:b/>
        </w:rPr>
        <w:t xml:space="preserve">prefers-reduced-motion</w:t>
      </w:r>
      <w:r>
        <w:t xml:space="preserve">. Motion does not withhold information and</w:t>
      </w:r>
      <w:r>
        <w:t xml:space="preserve"> </w:t>
      </w:r>
      <w:r>
        <w:t xml:space="preserve">does not delay it. It can make the reader ill. The requirement is</w:t>
      </w:r>
      <w:r>
        <w:t xml:space="preserve"> </w:t>
      </w:r>
      <w:r>
        <w:t xml:space="preserve">retained — a standard that delivers every fact while inducing</w:t>
      </w:r>
      <w:r>
        <w:t xml:space="preserve"> </w:t>
      </w:r>
      <w:r>
        <w:t xml:space="preserve">vestibular distress in the person reading it has missed the point of</w:t>
      </w:r>
      <w:r>
        <w:t xml:space="preserve"> </w:t>
      </w:r>
      <w:r>
        <w:t xml:space="preserve">being read — but it is retained as what it is: a harm-prevention</w:t>
      </w:r>
      <w:r>
        <w:t xml:space="preserve"> </w:t>
      </w:r>
      <w:r>
        <w:t xml:space="preserve">requirement, the one item in this specification that protects the reader</w:t>
      </w:r>
      <w:r>
        <w:t xml:space="preserve"> </w:t>
      </w:r>
      <w:r>
        <w:t xml:space="preserve">rather than the information. This document forbids dishonest encoding in</w:t>
      </w:r>
      <w:r>
        <w:t xml:space="preserve"> </w:t>
      </w:r>
      <w:r>
        <w:t xml:space="preserve">§1.11 and will not practise it in its own derivations.</w:t>
      </w:r>
    </w:p>
    <w:p>
      <w:pPr>
        <w:pStyle w:val="BodyText"/>
      </w:pPr>
      <w:r>
        <w:t xml:space="preserve">One clarification guards the boundary this exception could otherwise</w:t>
      </w:r>
      <w:r>
        <w:t xml:space="preserve"> </w:t>
      </w:r>
      <w:r>
        <w:t xml:space="preserve">breach. If ZIC retains one requirement because it prevents harm, why not</w:t>
      </w:r>
      <w:r>
        <w:t xml:space="preserve"> </w:t>
      </w:r>
      <w:r>
        <w:t xml:space="preserve">every harm — flash thresholds, photosensitive seizure risk, the whole</w:t>
      </w:r>
      <w:r>
        <w:t xml:space="preserve"> </w:t>
      </w:r>
      <w:r>
        <w:t xml:space="preserve">territory of protective design? Because ZIC does not select among harms</w:t>
      </w:r>
      <w:r>
        <w:t xml:space="preserve"> </w:t>
      </w:r>
      <w:r>
        <w:t xml:space="preserve">at all. prefers-reduced-motion is retained because it arrives as a</w:t>
      </w:r>
      <w:r>
        <w:t xml:space="preserve"> </w:t>
      </w:r>
      <w:r>
        <w:rPr>
          <w:bCs/>
          <w:b/>
        </w:rPr>
        <w:t xml:space="preserve">declaration</w:t>
      </w:r>
      <w:r>
        <w:t xml:space="preserve">: a standard, machine-expressible statement of the</w:t>
      </w:r>
      <w:r>
        <w:t xml:space="preserve"> </w:t>
      </w:r>
      <w:r>
        <w:t xml:space="preserve">reader's own rendering requirements, transmitted in the protocol, of</w:t>
      </w:r>
      <w:r>
        <w:t xml:space="preserve"> </w:t>
      </w:r>
      <w:r>
        <w:t xml:space="preserve">exactly the class this specification already treats as authoritative in</w:t>
      </w:r>
      <w:r>
        <w:t xml:space="preserve"> </w:t>
      </w:r>
      <w:r>
        <w:t xml:space="preserve">§2.1 — prefers-color-scheme, prefers-contrast, the visitor's base</w:t>
      </w:r>
      <w:r>
        <w:t xml:space="preserve"> </w:t>
      </w:r>
      <w:r>
        <w:t xml:space="preserve">font size. The reader has spoken, in the one register a human reader can</w:t>
      </w:r>
      <w:r>
        <w:t xml:space="preserve"> </w:t>
      </w:r>
      <w:r>
        <w:t xml:space="preserve">speak machine-readably, and a specification whose entire subject is</w:t>
      </w:r>
      <w:r>
        <w:t xml:space="preserve"> </w:t>
      </w:r>
      <w:r>
        <w:t xml:space="preserve">honest service to the reader who arrives may not ignore her. Harms that</w:t>
      </w:r>
      <w:r>
        <w:t xml:space="preserve"> </w:t>
      </w:r>
      <w:r>
        <w:t xml:space="preserve">arrive with no declaration — flash limits, seizure risk carried by</w:t>
      </w:r>
      <w:r>
        <w:t xml:space="preserve"> </w:t>
      </w:r>
      <w:r>
        <w:t xml:space="preserve">content itself — require the publisher to police material on behalf of</w:t>
      </w:r>
      <w:r>
        <w:t xml:space="preserve"> </w:t>
      </w:r>
      <w:r>
        <w:t xml:space="preserve">readers who have said nothing. That is real work and it matters, and it</w:t>
      </w:r>
      <w:r>
        <w:t xml:space="preserve"> </w:t>
      </w:r>
      <w:r>
        <w:t xml:space="preserve">belongs to general accessibility and safety standards, WCAG's</w:t>
      </w:r>
      <w:r>
        <w:t xml:space="preserve"> </w:t>
      </w:r>
      <w:r>
        <w:t xml:space="preserve">photosensitivity provisions among them, not to this one (§1.14). The</w:t>
      </w:r>
      <w:r>
        <w:t xml:space="preserve"> </w:t>
      </w:r>
      <w:r>
        <w:t xml:space="preserve">harm is the reader's reason for declaring. The declaration is this</w:t>
      </w:r>
      <w:r>
        <w:t xml:space="preserve"> </w:t>
      </w:r>
      <w:r>
        <w:t xml:space="preserve">specification's reason for obeying.</w:t>
      </w:r>
    </w:p>
    <w:bookmarkEnd w:id="34"/>
    <w:bookmarkStart w:id="35" w:name="Xcf9fcb0cd8c81c9454513f95ab6befbec058022"/>
    <w:p>
      <w:pPr>
        <w:pStyle w:val="Heading2"/>
      </w:pPr>
      <w:r>
        <w:t xml:space="preserve">1.14 What ZIC Secures, and What It Does Not (new in v1.4.1; retitled in v1.5)</w:t>
      </w:r>
    </w:p>
    <w:p>
      <w:pPr>
        <w:pStyle w:val="FirstParagraph"/>
      </w:pPr>
      <w:r>
        <w:t xml:space="preserve">ZIC guarantees that the meaning of a public page exists in the semantic</w:t>
      </w:r>
      <w:r>
        <w:t xml:space="preserve"> </w:t>
      </w:r>
      <w:r>
        <w:t xml:space="preserve">layer and reaches the reader who asks for it. It does not guarantee that</w:t>
      </w:r>
      <w:r>
        <w:t xml:space="preserve"> </w:t>
      </w:r>
      <w:r>
        <w:t xml:space="preserve">the rendering is optimal for any particular person.</w:t>
      </w:r>
    </w:p>
    <w:p>
      <w:pPr>
        <w:pStyle w:val="BodyText"/>
      </w:pPr>
      <w:r>
        <w:t xml:space="preserve">It says nothing about cognitive load, reading level, plain-language</w:t>
      </w:r>
      <w:r>
        <w:t xml:space="preserve"> </w:t>
      </w:r>
      <w:r>
        <w:t xml:space="preserve">alternatives, symbol sets, motor accessibility, timing, seizure risk, or</w:t>
      </w:r>
      <w:r>
        <w:t xml:space="preserve"> </w:t>
      </w:r>
      <w:r>
        <w:t xml:space="preserve">the many other requirements that people with disabilities this</w:t>
      </w:r>
      <w:r>
        <w:t xml:space="preserve"> </w:t>
      </w:r>
      <w:r>
        <w:t xml:space="preserve">specification's author does not have will rightly demand of a page.</w:t>
      </w:r>
    </w:p>
    <w:p>
      <w:pPr>
        <w:pStyle w:val="BodyText"/>
      </w:pPr>
      <w:r>
        <w:t xml:space="preserve">This is not an oversight, and it is not modesty. It is the position:</w:t>
      </w:r>
      <w:r>
        <w:t xml:space="preserve"> </w:t>
      </w:r>
      <w:r>
        <w:rPr>
          <w:bCs/>
          <w:b/>
        </w:rPr>
        <w:t xml:space="preserve">no single rendering is optimal for everyone, and a standard that</w:t>
      </w:r>
      <w:r>
        <w:rPr>
          <w:bCs/>
          <w:b/>
        </w:rPr>
        <w:t xml:space="preserve"> </w:t>
      </w:r>
      <w:r>
        <w:rPr>
          <w:bCs/>
          <w:b/>
        </w:rPr>
        <w:t xml:space="preserve">claimed to produce one would be lying.</w:t>
      </w:r>
      <w:r>
        <w:t xml:space="preserve"> </w:t>
      </w:r>
      <w:r>
        <w:t xml:space="preserve">The person who needs plain</w:t>
      </w:r>
      <w:r>
        <w:t xml:space="preserve"> </w:t>
      </w:r>
      <w:r>
        <w:t xml:space="preserve">language and the person who needs dense technical precision want</w:t>
      </w:r>
      <w:r>
        <w:t xml:space="preserve"> </w:t>
      </w:r>
      <w:r>
        <w:t xml:space="preserve">opposite pages. The person who needs no motion and the person who needs</w:t>
      </w:r>
      <w:r>
        <w:t xml:space="preserve"> </w:t>
      </w:r>
      <w:r>
        <w:t xml:space="preserve">motion in order to perceive that something has changed want opposite</w:t>
      </w:r>
      <w:r>
        <w:t xml:space="preserve"> </w:t>
      </w:r>
      <w:r>
        <w:t xml:space="preserve">pages. The entire history of Classical Accessibility is the history of</w:t>
      </w:r>
      <w:r>
        <w:t xml:space="preserve"> </w:t>
      </w:r>
      <w:r>
        <w:t xml:space="preserve">pretending that one artefact can serve all of them, and of producing one</w:t>
      </w:r>
      <w:r>
        <w:t xml:space="preserve"> </w:t>
      </w:r>
      <w:r>
        <w:t xml:space="preserve">that serves none of them well.</w:t>
      </w:r>
    </w:p>
    <w:p>
      <w:pPr>
        <w:pStyle w:val="BodyText"/>
      </w:pPr>
      <w:r>
        <w:t xml:space="preserve">Generative Accessibility (§1.4) makes the opposite move. It stops</w:t>
      </w:r>
      <w:r>
        <w:t xml:space="preserve"> </w:t>
      </w:r>
      <w:r>
        <w:t xml:space="preserve">attempting the single perfect artefact and instead guarantees a source</w:t>
      </w:r>
      <w:r>
        <w:t xml:space="preserve"> </w:t>
      </w:r>
      <w:r>
        <w:t xml:space="preserve">from which many renderings can be generated. Every such rendering — a</w:t>
      </w:r>
      <w:r>
        <w:t xml:space="preserve"> </w:t>
      </w:r>
      <w:r>
        <w:t xml:space="preserve">simplified-language version, a symbol-set version, a voice rendering, a</w:t>
      </w:r>
      <w:r>
        <w:t xml:space="preserve"> </w:t>
      </w:r>
      <w:r>
        <w:t xml:space="preserve">rendering for a reader nobody has thought of yet — requires that the</w:t>
      </w:r>
      <w:r>
        <w:t xml:space="preserve"> </w:t>
      </w:r>
      <w:r>
        <w:t xml:space="preserve">meaning exist somewhere reachable and honestly structured</w:t>
      </w:r>
      <w:r>
        <w:t xml:space="preserve"> </w:t>
      </w:r>
      <w:r>
        <w:rPr>
          <w:iCs/>
          <w:i/>
        </w:rPr>
        <w:t xml:space="preserve">before</w:t>
      </w:r>
      <w:r>
        <w:t xml:space="preserve"> </w:t>
      </w:r>
      <w:r>
        <w:t xml:space="preserve">it</w:t>
      </w:r>
      <w:r>
        <w:t xml:space="preserve"> </w:t>
      </w:r>
      <w:r>
        <w:t xml:space="preserve">can be re-rendered for anyone.</w:t>
      </w:r>
    </w:p>
    <w:p>
      <w:pPr>
        <w:pStyle w:val="BodyText"/>
      </w:pPr>
      <w:r>
        <w:t xml:space="preserve">That is what this specification secures. Not a floor beneath a building:</w:t>
      </w:r>
      <w:r>
        <w:t xml:space="preserve"> </w:t>
      </w:r>
      <w:r>
        <w:t xml:space="preserve">the material the building is made of. In v1.4.1 this section's title</w:t>
      </w:r>
      <w:r>
        <w:t xml:space="preserve"> </w:t>
      </w:r>
      <w:r>
        <w:t xml:space="preserve">still said floor while its final paragraphs said substrate. The title</w:t>
      </w:r>
      <w:r>
        <w:t xml:space="preserve"> </w:t>
      </w:r>
      <w:r>
        <w:t xml:space="preserve">has caught up with the argument.</w:t>
      </w:r>
    </w:p>
    <w:p>
      <w:pPr>
        <w:pStyle w:val="BodyText"/>
      </w:pPr>
      <w:r>
        <w:t xml:space="preserve">ZIC therefore does not offer a ceiling, and its author does not claim</w:t>
      </w:r>
      <w:r>
        <w:t xml:space="preserve"> </w:t>
      </w:r>
      <w:r>
        <w:t xml:space="preserve">the standing to specify one. It secures the substrate. It leaves the</w:t>
      </w:r>
      <w:r>
        <w:t xml:space="preserve"> </w:t>
      </w:r>
      <w:r>
        <w:t xml:space="preserve">renderings to the people who need them, and to the standards written by</w:t>
      </w:r>
      <w:r>
        <w:t xml:space="preserve"> </w:t>
      </w:r>
      <w:r>
        <w:t xml:space="preserve">those qualified to specify them.</w:t>
      </w:r>
    </w:p>
    <w:p>
      <w:pPr>
        <w:pStyle w:val="BodyText"/>
      </w:pPr>
      <w:r>
        <w:rPr>
          <w:bCs/>
          <w:b/>
        </w:rPr>
        <w:t xml:space="preserve">ZIC is necessary. It is nowhere near sufficient. It is written to be</w:t>
      </w:r>
      <w:r>
        <w:rPr>
          <w:bCs/>
          <w:b/>
        </w:rPr>
        <w:t xml:space="preserve"> </w:t>
      </w:r>
      <w:r>
        <w:rPr>
          <w:bCs/>
          <w:b/>
        </w:rPr>
        <w:t xml:space="preserve">built on.</w:t>
      </w:r>
    </w:p>
    <w:bookmarkEnd w:id="35"/>
    <w:bookmarkStart w:id="36" w:name="structural-information-new-in-v1.5"/>
    <w:p>
      <w:pPr>
        <w:pStyle w:val="Heading2"/>
      </w:pPr>
      <w:r>
        <w:t xml:space="preserve">1.15 Structural Information (new in v1.5)</w:t>
      </w:r>
    </w:p>
    <w:p>
      <w:pPr>
        <w:pStyle w:val="FirstParagraph"/>
      </w:pPr>
      <w:r>
        <w:t xml:space="preserve">The structure of a document is information the document carries about</w:t>
      </w:r>
      <w:r>
        <w:t xml:space="preserve"> </w:t>
      </w:r>
      <w:r>
        <w:t xml:space="preserve">itself: where the main content begins, where repeated material ends,</w:t>
      </w:r>
      <w:r>
        <w:t xml:space="preserve"> </w:t>
      </w:r>
      <w:r>
        <w:t xml:space="preserve">what belongs to what, and how the whole is organised. It is information</w:t>
      </w:r>
      <w:r>
        <w:t xml:space="preserve"> </w:t>
      </w:r>
      <w:r>
        <w:rPr>
          <w:iCs/>
          <w:i/>
        </w:rPr>
        <w:t xml:space="preserve">about</w:t>
      </w:r>
      <w:r>
        <w:t xml:space="preserve"> </w:t>
      </w:r>
      <w:r>
        <w:t xml:space="preserve">the document rather than</w:t>
      </w:r>
      <w:r>
        <w:t xml:space="preserve"> </w:t>
      </w:r>
      <w:r>
        <w:rPr>
          <w:iCs/>
          <w:i/>
        </w:rPr>
        <w:t xml:space="preserve">in</w:t>
      </w:r>
      <w:r>
        <w:t xml:space="preserve"> </w:t>
      </w:r>
      <w:r>
        <w:t xml:space="preserve">it, and this specification has</w:t>
      </w:r>
      <w:r>
        <w:t xml:space="preserve"> </w:t>
      </w:r>
      <w:r>
        <w:t xml:space="preserve">never treated that distinction as a licence to lose it — §3.3 already</w:t>
      </w:r>
      <w:r>
        <w:t xml:space="preserve"> </w:t>
      </w:r>
      <w:r>
        <w:t xml:space="preserve">states that metadata is not decoration. Structural information is</w:t>
      </w:r>
      <w:r>
        <w:t xml:space="preserve"> </w:t>
      </w:r>
      <w:r>
        <w:t xml:space="preserve">subject to §1.11 like any other fact: it may not be locked behind a</w:t>
      </w:r>
      <w:r>
        <w:t xml:space="preserve"> </w:t>
      </w:r>
      <w:r>
        <w:t xml:space="preserve">single sense.</w:t>
      </w:r>
    </w:p>
    <w:p>
      <w:pPr>
        <w:pStyle w:val="BodyText"/>
      </w:pPr>
      <w:r>
        <w:t xml:space="preserve">Consider one structural fact:</w:t>
      </w:r>
      <w:r>
        <w:t xml:space="preserve"> </w:t>
      </w:r>
      <w:r>
        <w:rPr>
          <w:iCs/>
          <w:i/>
        </w:rPr>
        <w:t xml:space="preserve">the main content starts here.</w:t>
      </w:r>
      <w:r>
        <w:t xml:space="preserve"> </w:t>
      </w:r>
      <w:r>
        <w:t xml:space="preserve">A sighted</w:t>
      </w:r>
      <w:r>
        <w:t xml:space="preserve"> </w:t>
      </w:r>
      <w:r>
        <w:t xml:space="preserve">reader receives it by glance; visual gestalt performs an almost</w:t>
      </w:r>
      <w:r>
        <w:t xml:space="preserve"> </w:t>
      </w:r>
      <w:r>
        <w:t xml:space="preserve">cost-free perceptual skip past the repeated header. An agent receives it</w:t>
      </w:r>
      <w:r>
        <w:t xml:space="preserve"> </w:t>
      </w:r>
      <w:r>
        <w:t xml:space="preserve">by parsing the main element. A screen reader user receives it through</w:t>
      </w:r>
      <w:r>
        <w:t xml:space="preserve"> </w:t>
      </w:r>
      <w:r>
        <w:t xml:space="preserve">landmark navigation. And a sighted keyboard user, navigating</w:t>
      </w:r>
      <w:r>
        <w:t xml:space="preserve"> </w:t>
      </w:r>
      <w:r>
        <w:t xml:space="preserve">sequentially by the Tab key, receives it through — nothing. Browsers</w:t>
      </w:r>
      <w:r>
        <w:t xml:space="preserve"> </w:t>
      </w:r>
      <w:r>
        <w:t xml:space="preserve">do not expose landmark navigation to the Tab key. For that reader, and</w:t>
      </w:r>
      <w:r>
        <w:t xml:space="preserve"> </w:t>
      </w:r>
      <w:r>
        <w:t xml:space="preserve">for that reader alone, the fact exists in no channel at all unless the</w:t>
      </w:r>
      <w:r>
        <w:t xml:space="preserve"> </w:t>
      </w:r>
      <w:r>
        <w:t xml:space="preserve">skip link supplies it.</w:t>
      </w:r>
    </w:p>
    <w:p>
      <w:pPr>
        <w:pStyle w:val="BodyText"/>
      </w:pPr>
      <w:r>
        <w:t xml:space="preserve">The skip link is therefore not a human-accessibility requirement</w:t>
      </w:r>
      <w:r>
        <w:t xml:space="preserve"> </w:t>
      </w:r>
      <w:r>
        <w:t xml:space="preserve">standing politely beside the casualty framework. It is the</w:t>
      </w:r>
      <w:r>
        <w:t xml:space="preserve"> </w:t>
      </w:r>
      <w:r>
        <w:t xml:space="preserve">keyboard-modality</w:t>
      </w:r>
      <w:r>
        <w:t xml:space="preserve"> </w:t>
      </w:r>
      <w:r>
        <w:rPr>
          <w:bCs/>
          <w:b/>
        </w:rPr>
        <w:t xml:space="preserve">rendering</w:t>
      </w:r>
      <w:r>
        <w:t xml:space="preserve"> </w:t>
      </w:r>
      <w:r>
        <w:t xml:space="preserve">of the same structural fact that the</w:t>
      </w:r>
      <w:r>
        <w:t xml:space="preserve"> </w:t>
      </w:r>
      <w:r>
        <w:t xml:space="preserve">main element renders for the agent and the visual gap renders for the</w:t>
      </w:r>
      <w:r>
        <w:t xml:space="preserve"> </w:t>
      </w:r>
      <w:r>
        <w:t xml:space="preserve">eye. One fact; one rendering per channel that needs it. That is</w:t>
      </w:r>
      <w:r>
        <w:t xml:space="preserve"> </w:t>
      </w:r>
      <w:r>
        <w:t xml:space="preserve">Generative Accessibility in miniature, and it is why the requirement</w:t>
      </w:r>
      <w:r>
        <w:t xml:space="preserve"> </w:t>
      </w:r>
      <w:r>
        <w:t xml:space="preserve">belongs in this specification twice over: once as casualty prevention,</w:t>
      </w:r>
      <w:r>
        <w:t xml:space="preserve"> </w:t>
      </w:r>
      <w:r>
        <w:t xml:space="preserve">and once as evidence that the substrate is real.</w:t>
      </w:r>
    </w:p>
    <w:p>
      <w:pPr>
        <w:pStyle w:val="BodyText"/>
      </w:pPr>
      <w:r>
        <w:t xml:space="preserve">Focus indicators have the same shape.</w:t>
      </w:r>
      <w:r>
        <w:t xml:space="preserve"> </w:t>
      </w:r>
      <w:r>
        <w:rPr>
          <w:iCs/>
          <w:i/>
        </w:rPr>
        <w:t xml:space="preserve">Where am I in this document's</w:t>
      </w:r>
      <w:r>
        <w:rPr>
          <w:iCs/>
          <w:i/>
        </w:rPr>
        <w:t xml:space="preserve"> </w:t>
      </w:r>
      <w:r>
        <w:rPr>
          <w:iCs/>
          <w:i/>
        </w:rPr>
        <w:t xml:space="preserve">interactive sequence</w:t>
      </w:r>
      <w:r>
        <w:t xml:space="preserve"> </w:t>
      </w:r>
      <w:r>
        <w:t xml:space="preserve">is information. The screen reader announces it.</w:t>
      </w:r>
      <w:r>
        <w:t xml:space="preserve"> </w:t>
      </w:r>
      <w:r>
        <w:t xml:space="preserve">The sighted keyboard user has only the focus ring. Remove the ring and</w:t>
      </w:r>
      <w:r>
        <w:t xml:space="preserve"> </w:t>
      </w:r>
      <w:r>
        <w:t xml:space="preserve">that information is held in no channel whatsoever — which is worse</w:t>
      </w:r>
      <w:r>
        <w:t xml:space="preserve"> </w:t>
      </w:r>
      <w:r>
        <w:t xml:space="preserve">than a single sense, and prohibited by the same rule.</w:t>
      </w:r>
    </w:p>
    <w:p>
      <w:pPr>
        <w:pStyle w:val="BodyText"/>
      </w:pPr>
      <w:r>
        <w:t xml:space="preserve">No fifth casualty class is required. The loss of structural information</w:t>
      </w:r>
      <w:r>
        <w:t xml:space="preserve"> </w:t>
      </w:r>
      <w:r>
        <w:t xml:space="preserve">is a Rendering Casualty of the document's own organisation: the meaning</w:t>
      </w:r>
      <w:r>
        <w:t xml:space="preserve"> </w:t>
      </w:r>
      <w:r>
        <w:t xml:space="preserve">was present and the observer could not decode it. The four questions of</w:t>
      </w:r>
      <w:r>
        <w:t xml:space="preserve"> </w:t>
      </w:r>
      <w:r>
        <w:t xml:space="preserve">§1.8 stand unamended, and their elegance is not purchased at the price</w:t>
      </w:r>
      <w:r>
        <w:t xml:space="preserve"> </w:t>
      </w:r>
      <w:r>
        <w:t xml:space="preserve">of an exception.</w:t>
      </w:r>
    </w:p>
    <w:bookmarkEnd w:id="36"/>
    <w:bookmarkStart w:id="37" w:name="X18804dc1d4e535582856c1c9d72eeaefe742397"/>
    <w:p>
      <w:pPr>
        <w:pStyle w:val="Heading2"/>
      </w:pPr>
      <w:r>
        <w:t xml:space="preserve">1.16 The Position Principle (new in v1.5, amended in v1.6)</w:t>
      </w:r>
    </w:p>
    <w:p>
      <w:pPr>
        <w:pStyle w:val="FirstParagraph"/>
      </w:pPr>
      <w:r>
        <w:rPr>
          <w:bCs/>
          <w:b/>
        </w:rPr>
        <w:t xml:space="preserve">Equivalent access does not require identical interaction. It requires</w:t>
      </w:r>
      <w:r>
        <w:rPr>
          <w:bCs/>
          <w:b/>
        </w:rPr>
        <w:t xml:space="preserve"> </w:t>
      </w:r>
      <w:r>
        <w:rPr>
          <w:bCs/>
          <w:b/>
        </w:rPr>
        <w:t xml:space="preserve">that every reader can reach the same informational and orientational</w:t>
      </w:r>
      <w:r>
        <w:rPr>
          <w:bCs/>
          <w:b/>
        </w:rPr>
        <w:t xml:space="preserve"> </w:t>
      </w:r>
      <w:r>
        <w:rPr>
          <w:bCs/>
          <w:b/>
        </w:rPr>
        <w:t xml:space="preserve">position through a mechanism appropriate to their channel.</w:t>
      </w:r>
    </w:p>
    <w:p>
      <w:pPr>
        <w:pStyle w:val="BodyText"/>
      </w:pPr>
      <w:r>
        <w:t xml:space="preserve">The sighted reader sees the hierarchy. The screen reader user hears</w:t>
      </w:r>
      <w:r>
        <w:t xml:space="preserve"> </w:t>
      </w:r>
      <w:r>
        <w:t xml:space="preserve">semantic headings and landmarks. The keyboard user is handed a skip</w:t>
      </w:r>
      <w:r>
        <w:t xml:space="preserve"> </w:t>
      </w:r>
      <w:r>
        <w:t xml:space="preserve">link. The agent parses the DOM. These readers do not behave alike, are</w:t>
      </w:r>
      <w:r>
        <w:t xml:space="preserve"> </w:t>
      </w:r>
      <w:r>
        <w:t xml:space="preserve">not addressed alike, and could not be — the equivalence this</w:t>
      </w:r>
      <w:r>
        <w:t xml:space="preserve"> </w:t>
      </w:r>
      <w:r>
        <w:t xml:space="preserve">specification claims was never an equivalence of experience. It is an</w:t>
      </w:r>
      <w:r>
        <w:t xml:space="preserve"> </w:t>
      </w:r>
      <w:r>
        <w:t xml:space="preserve">equivalence of</w:t>
      </w:r>
      <w:r>
        <w:t xml:space="preserve"> </w:t>
      </w:r>
      <w:r>
        <w:rPr>
          <w:bCs/>
          <w:b/>
        </w:rPr>
        <w:t xml:space="preserve">position</w:t>
      </w:r>
      <w:r>
        <w:t xml:space="preserve">: each reader, by a different road, arrives</w:t>
      </w:r>
      <w:r>
        <w:t xml:space="preserve"> </w:t>
      </w:r>
      <w:r>
        <w:t xml:space="preserve">knowing where the content is, how it is organised, and how to proceed.</w:t>
      </w:r>
    </w:p>
    <w:p>
      <w:pPr>
        <w:pStyle w:val="BodyText"/>
      </w:pPr>
      <w:r>
        <w:t xml:space="preserve">The two principles divide the labour cleanly. The Single-Sense Rule</w:t>
      </w:r>
      <w:r>
        <w:t xml:space="preserve"> </w:t>
      </w:r>
      <w:r>
        <w:t xml:space="preserve">(§1.11) governs how information is encoded: no fact may live where only</w:t>
      </w:r>
      <w:r>
        <w:t xml:space="preserve"> </w:t>
      </w:r>
      <w:r>
        <w:t xml:space="preserve">one sense can reach it. The Position Principle governs whether</w:t>
      </w:r>
      <w:r>
        <w:t xml:space="preserve"> </w:t>
      </w:r>
      <w:r>
        <w:t xml:space="preserve">information arrives: no reader may be left short of the position every</w:t>
      </w:r>
      <w:r>
        <w:t xml:space="preserve"> </w:t>
      </w:r>
      <w:r>
        <w:t xml:space="preserve">other reader has reached. A page can pass the first and fail the second</w:t>
      </w:r>
      <w:r>
        <w:t xml:space="preserve"> </w:t>
      </w:r>
      <w:r>
        <w:t xml:space="preserve">— every fact duplicated into the semantic layer, and one class of</w:t>
      </w:r>
      <w:r>
        <w:t xml:space="preserve"> </w:t>
      </w:r>
      <w:r>
        <w:t xml:space="preserve">reader still labouring toward what another receives at a glance.</w:t>
      </w:r>
      <w:r>
        <w:t xml:space="preserve"> </w:t>
      </w:r>
      <w:r>
        <w:t xml:space="preserve">Conformance requires both.</w:t>
      </w:r>
    </w:p>
    <w:p>
      <w:pPr>
        <w:pStyle w:val="BodyText"/>
      </w:pPr>
      <w:r>
        <w:rPr>
          <w:bCs/>
          <w:b/>
        </w:rPr>
        <w:t xml:space="preserve">The principle binds through its derivations (new in v1.6).</w:t>
      </w:r>
      <w:r>
        <w:t xml:space="preserve"> </w:t>
      </w:r>
      <w:r>
        <w:t xml:space="preserve">The</w:t>
      </w:r>
      <w:r>
        <w:t xml:space="preserve"> </w:t>
      </w:r>
      <w:r>
        <w:t xml:space="preserve">testable content of this principle is exhausted by the requirements</w:t>
      </w:r>
      <w:r>
        <w:t xml:space="preserve"> </w:t>
      </w:r>
      <w:r>
        <w:t xml:space="preserve">derived from it in this document — the skip link, the focus indicator,</w:t>
      </w:r>
      <w:r>
        <w:t xml:space="preserve"> </w:t>
      </w:r>
      <w:r>
        <w:t xml:space="preserve">landmark structure, and their companions in Parts Two and Three. An</w:t>
      </w:r>
      <w:r>
        <w:t xml:space="preserve"> </w:t>
      </w:r>
      <w:r>
        <w:t xml:space="preserve">auditor may not derive a novel failure from this section directly.</w:t>
      </w:r>
      <w:r>
        <w:t xml:space="preserve"> </w:t>
      </w:r>
      <w:r>
        <w:t xml:space="preserve">Labour has no stated threshold, and a principle without a threshold,</w:t>
      </w:r>
      <w:r>
        <w:t xml:space="preserve"> </w:t>
      </w:r>
      <w:r>
        <w:t xml:space="preserve">applied directly as a check, fails whoever the auditor wishes it to</w:t>
      </w:r>
      <w:r>
        <w:t xml:space="preserve"> </w:t>
      </w:r>
      <w:r>
        <w:t xml:space="preserve">fail; taken literally, every screen reader user labours relative to a</w:t>
      </w:r>
      <w:r>
        <w:t xml:space="preserve"> </w:t>
      </w:r>
      <w:r>
        <w:t xml:space="preserve">glance, and the principle would convict every page ever built. Where a</w:t>
      </w:r>
      <w:r>
        <w:t xml:space="preserve"> </w:t>
      </w:r>
      <w:r>
        <w:t xml:space="preserve">reader believes a channel has been left short of position in a way no</w:t>
      </w:r>
      <w:r>
        <w:t xml:space="preserve"> </w:t>
      </w:r>
      <w:r>
        <w:t xml:space="preserve">existing requirement captures, that is a defect report against this</w:t>
      </w:r>
      <w:r>
        <w:t xml:space="preserve"> </w:t>
      </w:r>
      <w:r>
        <w:t xml:space="preserve">specification under §1.12, and the derivation enters through revision.</w:t>
      </w:r>
      <w:r>
        <w:t xml:space="preserve"> </w:t>
      </w:r>
      <w:r>
        <w:t xml:space="preserve">The principle governs the standard. The requirements govern the site.</w:t>
      </w:r>
    </w:p>
    <w:bookmarkEnd w:id="37"/>
    <w:bookmarkStart w:id="38" w:name="normative-language-new-in-v1.6"/>
    <w:p>
      <w:pPr>
        <w:pStyle w:val="Heading2"/>
      </w:pPr>
      <w:r>
        <w:t xml:space="preserve">1.17 Normative Language (new in v1.6)</w:t>
      </w:r>
    </w:p>
    <w:p>
      <w:pPr>
        <w:pStyle w:val="FirstParagraph"/>
      </w:pPr>
      <w:r>
        <w:t xml:space="preserve">This specification binds with three words, and from this version it</w:t>
      </w:r>
      <w:r>
        <w:t xml:space="preserve"> </w:t>
      </w:r>
      <w:r>
        <w:t xml:space="preserve">defines them.</w:t>
      </w:r>
      <w:r>
        <w:t xml:space="preserve"> </w:t>
      </w:r>
      <w:r>
        <w:rPr>
          <w:bCs/>
          <w:b/>
        </w:rPr>
        <w:t xml:space="preserve">Must</w:t>
      </w:r>
      <w:r>
        <w:t xml:space="preserve"> </w:t>
      </w:r>
      <w:r>
        <w:t xml:space="preserve">marks a requirement: conformance fails without</w:t>
      </w:r>
      <w:r>
        <w:t xml:space="preserve"> </w:t>
      </w:r>
      <w:r>
        <w:t xml:space="preserve">it.</w:t>
      </w:r>
      <w:r>
        <w:t xml:space="preserve"> </w:t>
      </w:r>
      <w:r>
        <w:rPr>
          <w:bCs/>
          <w:b/>
        </w:rPr>
        <w:t xml:space="preserve">Should</w:t>
      </w:r>
      <w:r>
        <w:t xml:space="preserve"> </w:t>
      </w:r>
      <w:r>
        <w:t xml:space="preserve">marks a recommendation: a practice this specification</w:t>
      </w:r>
      <w:r>
        <w:t xml:space="preserve"> </w:t>
      </w:r>
      <w:r>
        <w:t xml:space="preserve">endorses, whose absence does not affect conformance — and which, where</w:t>
      </w:r>
      <w:r>
        <w:t xml:space="preserve"> </w:t>
      </w:r>
      <w:r>
        <w:t xml:space="preserve">a site adopts it and claims it, is checked as though required.</w:t>
      </w:r>
      <w:r>
        <w:t xml:space="preserve"> </w:t>
      </w:r>
      <w:r>
        <w:rPr>
          <w:bCs/>
          <w:b/>
        </w:rPr>
        <w:t xml:space="preserve">May</w:t>
      </w:r>
      <w:r>
        <w:t xml:space="preserve"> </w:t>
      </w:r>
      <w:r>
        <w:t xml:space="preserve">marks a permission.</w:t>
      </w:r>
    </w:p>
    <w:p>
      <w:pPr>
        <w:pStyle w:val="BodyText"/>
      </w:pPr>
      <w:r>
        <w:t xml:space="preserve">Earlier versions used the words in these senses without defining them,</w:t>
      </w:r>
      <w:r>
        <w:t xml:space="preserve"> </w:t>
      </w:r>
      <w:r>
        <w:t xml:space="preserve">and in one place — the agent surface, §3.6 — the undefined words</w:t>
      </w:r>
      <w:r>
        <w:t xml:space="preserve"> </w:t>
      </w:r>
      <w:r>
        <w:t xml:space="preserve">were allowed to contradict each other. The correction is in that</w:t>
      </w:r>
      <w:r>
        <w:t xml:space="preserve"> </w:t>
      </w:r>
      <w:r>
        <w:t xml:space="preserve">section. One further rule guards the boundary: where this document says</w:t>
      </w:r>
      <w:r>
        <w:t xml:space="preserve"> </w:t>
      </w:r>
      <w:r>
        <w:t xml:space="preserve">nothing, it means nothing. Silence is not a weak prohibition, and no</w:t>
      </w:r>
      <w:r>
        <w:t xml:space="preserve"> </w:t>
      </w:r>
      <w:r>
        <w:t xml:space="preserve">requirement may be inferred from the absence of a permission. §1.12</w:t>
      </w:r>
      <w:r>
        <w:t xml:space="preserve"> </w:t>
      </w:r>
      <w:r>
        <w:t xml:space="preserve">states what ZIC does not govern; this section adds that the not-governed</w:t>
      </w:r>
      <w:r>
        <w:t xml:space="preserve"> </w:t>
      </w:r>
      <w:r>
        <w:t xml:space="preserve">cannot be smuggled back in through implication.</w:t>
      </w:r>
    </w:p>
    <w:bookmarkEnd w:id="38"/>
    <w:bookmarkStart w:id="39" w:name="the-fourth-purpose-new-in-v1.7"/>
    <w:p>
      <w:pPr>
        <w:pStyle w:val="Heading2"/>
      </w:pPr>
      <w:r>
        <w:t xml:space="preserve">1.18 The Fourth Purpose (new in v1.7)</w:t>
      </w:r>
    </w:p>
    <w:p>
      <w:pPr>
        <w:pStyle w:val="FirstParagraph"/>
      </w:pPr>
      <w:r>
        <w:t xml:space="preserve">As of September 2026 a fourth machine use is being separated from the</w:t>
      </w:r>
      <w:r>
        <w:t xml:space="preserve"> </w:t>
      </w:r>
      <w:r>
        <w:t xml:space="preserve">other three by the operators who perform it and the edge that admits</w:t>
      </w:r>
      <w:r>
        <w:t xml:space="preserve"> </w:t>
      </w:r>
      <w:r>
        <w:t xml:space="preserve">them: the generation of an AI summary in a search result, from content</w:t>
      </w:r>
      <w:r>
        <w:t xml:space="preserve"> </w:t>
      </w:r>
      <w:r>
        <w:t xml:space="preserve">that was permitted to be indexed. The operators designated accountable</w:t>
      </w:r>
      <w:r>
        <w:t xml:space="preserve"> </w:t>
      </w:r>
      <w:r>
        <w:t xml:space="preserve">by the largest edge network must now offer publishers an opt-out from</w:t>
      </w:r>
      <w:r>
        <w:t xml:space="preserve"> </w:t>
      </w:r>
      <w:r>
        <w:t xml:space="preserve">it, and each does so in its own way, through its own controls, with no</w:t>
      </w:r>
      <w:r>
        <w:t xml:space="preserve"> </w:t>
      </w:r>
      <w:r>
        <w:t xml:space="preserve">common machine-readable field.</w:t>
      </w:r>
    </w:p>
    <w:p>
      <w:pPr>
        <w:pStyle w:val="BodyText"/>
      </w:pPr>
      <w:r>
        <w:t xml:space="preserve">This specification’s logic already reaches the case. §1.7 says no</w:t>
      </w:r>
      <w:r>
        <w:t xml:space="preserve"> </w:t>
      </w:r>
      <w:r>
        <w:t xml:space="preserve">permission is inferred from another, and a summary is not an index: the</w:t>
      </w:r>
      <w:r>
        <w:t xml:space="preserve"> </w:t>
      </w:r>
      <w:r>
        <w:t xml:space="preserve">index points a future person at the page; the summary stands in for it.</w:t>
      </w:r>
      <w:r>
        <w:t xml:space="preserve"> </w:t>
      </w:r>
      <w:r>
        <w:t xml:space="preserve">Permission to be found is not permission to be replaced. A publisher who</w:t>
      </w:r>
      <w:r>
        <w:t xml:space="preserve"> </w:t>
      </w:r>
      <w:r>
        <w:t xml:space="preserve">holds that view holds it with this specification’s support.</w:t>
      </w:r>
    </w:p>
    <w:p>
      <w:pPr>
        <w:pStyle w:val="BodyText"/>
      </w:pPr>
      <w:r>
        <w:t xml:space="preserve">What this specification cannot do is declare the purpose. §1.17 says</w:t>
      </w:r>
      <w:r>
        <w:t xml:space="preserve"> </w:t>
      </w:r>
      <w:r>
        <w:t xml:space="preserve">that where this document says nothing, it means nothing, and the rule</w:t>
      </w:r>
      <w:r>
        <w:t xml:space="preserve"> </w:t>
      </w:r>
      <w:r>
        <w:t xml:space="preserve">guards the standard from itself as much as from its readers. ZIC</w:t>
      </w:r>
      <w:r>
        <w:t xml:space="preserve"> </w:t>
      </w:r>
      <w:r>
        <w:t xml:space="preserve">declares in standard, machine-readable fields, and there is no standard</w:t>
      </w:r>
      <w:r>
        <w:t xml:space="preserve"> </w:t>
      </w:r>
      <w:r>
        <w:t xml:space="preserve">field for summaries. Until there is, the summary decision is a matter</w:t>
      </w:r>
      <w:r>
        <w:t xml:space="preserve"> </w:t>
      </w:r>
      <w:r>
        <w:t xml:space="preserve">between the publisher and each operator, and ZIC neither requires it,</w:t>
      </w:r>
      <w:r>
        <w:t xml:space="preserve"> </w:t>
      </w:r>
      <w:r>
        <w:t xml:space="preserve">records it, nor infers it. A publisher who states her summary policy in</w:t>
      </w:r>
      <w:r>
        <w:t xml:space="preserve"> </w:t>
      </w:r>
      <w:r>
        <w:t xml:space="preserve">llms.txt or in her conformance statement may do so; the statement is</w:t>
      </w:r>
      <w:r>
        <w:t xml:space="preserve"> </w:t>
      </w:r>
      <w:r>
        <w:t xml:space="preserve">hers and not this specification’s. When a standard field exists — in</w:t>
      </w:r>
      <w:r>
        <w:t xml:space="preserve"> </w:t>
      </w:r>
      <w:r>
        <w:t xml:space="preserve">Content Signals, in the IETF’s ai-prefs work, or elsewhere — this</w:t>
      </w:r>
      <w:r>
        <w:t xml:space="preserve"> </w:t>
      </w:r>
      <w:r>
        <w:t xml:space="preserve">section will be revised, and the three declarations of §1.7 will become</w:t>
      </w:r>
      <w:r>
        <w:t xml:space="preserve"> </w:t>
      </w:r>
      <w:r>
        <w:t xml:space="preserve">four. The structure is built to take it. That is the point of keeping</w:t>
      </w:r>
      <w:r>
        <w:t xml:space="preserve"> </w:t>
      </w:r>
      <w:r>
        <w:t xml:space="preserve">the purposes apart.</w:t>
      </w:r>
    </w:p>
    <w:bookmarkEnd w:id="39"/>
    <w:bookmarkEnd w:id="40"/>
    <w:bookmarkStart w:id="45" w:name="part-two-design-decisions"/>
    <w:p>
      <w:pPr>
        <w:pStyle w:val="Heading1"/>
      </w:pPr>
      <w:r>
        <w:t xml:space="preserve">Part Two: Design Decisions</w:t>
      </w:r>
    </w:p>
    <w:p>
      <w:pPr>
        <w:pStyle w:val="FirstParagraph"/>
      </w:pPr>
      <w:r>
        <w:t xml:space="preserve">This section documents what ZIC requires, what it rules out, and what it</w:t>
      </w:r>
      <w:r>
        <w:t xml:space="preserve"> </w:t>
      </w:r>
      <w:r>
        <w:t xml:space="preserve">leaves alone. Every requirement follows from §1.11. Everything in v1.3</w:t>
      </w:r>
      <w:r>
        <w:t xml:space="preserve"> </w:t>
      </w:r>
      <w:r>
        <w:t xml:space="preserve">that did not follow from §1.11 has been removed.</w:t>
      </w:r>
    </w:p>
    <w:bookmarkStart w:id="41" w:name="what-zic-requires"/>
    <w:p>
      <w:pPr>
        <w:pStyle w:val="Heading2"/>
      </w:pPr>
      <w:r>
        <w:t xml:space="preserve">2.1 What ZIC Requires</w:t>
      </w:r>
    </w:p>
    <w:p>
      <w:pPr>
        <w:pStyle w:val="FirstParagraph"/>
      </w:pPr>
      <w:r>
        <w:rPr>
          <w:bCs/>
          <w:b/>
        </w:rPr>
        <w:t xml:space="preserve">Honest structure.</w:t>
      </w:r>
      <w:r>
        <w:t xml:space="preserve"> </w:t>
      </w:r>
      <w:r>
        <w:t xml:space="preserve">Headings must be headings, lists must be lists,</w:t>
      </w:r>
      <w:r>
        <w:t xml:space="preserve"> </w:t>
      </w:r>
      <w:r>
        <w:t xml:space="preserve">tables must be tables, and each must be marked up as what it is. Visual</w:t>
      </w:r>
      <w:r>
        <w:t xml:space="preserve"> </w:t>
      </w:r>
      <w:r>
        <w:t xml:space="preserve">appearance may reinforce structure; it may not substitute for it.</w:t>
      </w:r>
    </w:p>
    <w:p>
      <w:pPr>
        <w:pStyle w:val="BodyText"/>
      </w:pPr>
      <w:r>
        <w:rPr>
          <w:bCs/>
          <w:b/>
        </w:rPr>
        <w:t xml:space="preserve">Relative sizing.</w:t>
      </w:r>
      <w:r>
        <w:t xml:space="preserve"> </w:t>
      </w:r>
      <w:r>
        <w:t xml:space="preserve">Font sizes and spacing should use relative units</w:t>
      </w:r>
      <w:r>
        <w:t xml:space="preserve"> </w:t>
      </w:r>
      <w:r>
        <w:t xml:space="preserve">(rem, em, %) that scale with the visitor's base font size setting. Text</w:t>
      </w:r>
      <w:r>
        <w:t xml:space="preserve"> </w:t>
      </w:r>
      <w:r>
        <w:t xml:space="preserve">must remain readable and complete at 200% without horizontal scrolling</w:t>
      </w:r>
      <w:r>
        <w:t xml:space="preserve"> </w:t>
      </w:r>
      <w:r>
        <w:t xml:space="preserve">or content loss. This is a requirement about</w:t>
      </w:r>
      <w:r>
        <w:t xml:space="preserve"> </w:t>
      </w:r>
      <w:r>
        <w:rPr>
          <w:iCs/>
          <w:i/>
        </w:rPr>
        <w:t xml:space="preserve">scaling</w:t>
      </w:r>
      <w:r>
        <w:t xml:space="preserve">, not about</w:t>
      </w:r>
      <w:r>
        <w:t xml:space="preserve"> </w:t>
      </w:r>
      <w:r>
        <w:rPr>
          <w:iCs/>
          <w:i/>
        </w:rPr>
        <w:t xml:space="preserve">size</w:t>
      </w:r>
      <w:r>
        <w:t xml:space="preserve">: set whatever base size you like.</w:t>
      </w:r>
    </w:p>
    <w:p>
      <w:pPr>
        <w:pStyle w:val="BodyText"/>
      </w:pPr>
      <w:r>
        <w:rPr>
          <w:bCs/>
          <w:b/>
        </w:rPr>
        <w:t xml:space="preserve">High contrast defaults.</w:t>
      </w:r>
      <w:r>
        <w:t xml:space="preserve"> </w:t>
      </w:r>
      <w:r>
        <w:t xml:space="preserve">Default text colours must meet WCAG AA</w:t>
      </w:r>
      <w:r>
        <w:t xml:space="preserve"> </w:t>
      </w:r>
      <w:r>
        <w:t xml:space="preserve">contrast ratios against their background: 4.5:1 for normal text, 3:1 for</w:t>
      </w:r>
      <w:r>
        <w:t xml:space="preserve"> </w:t>
      </w:r>
      <w:r>
        <w:t xml:space="preserve">large text. The prefers-contrast: more media query must be implemented</w:t>
      </w:r>
      <w:r>
        <w:t xml:space="preserve"> </w:t>
      </w:r>
      <w:r>
        <w:t xml:space="preserve">and must raise the rendering to AAA ratios — 7:1 and 4.5:1. The</w:t>
      </w:r>
      <w:r>
        <w:t xml:space="preserve"> </w:t>
      </w:r>
      <w:r>
        <w:t xml:space="preserve">prefers-color-scheme media query must be respected; the visitor's</w:t>
      </w:r>
      <w:r>
        <w:t xml:space="preserve"> </w:t>
      </w:r>
      <w:r>
        <w:t xml:space="preserve">OS-level settings are authoritative.</w:t>
      </w:r>
    </w:p>
    <w:p>
      <w:pPr>
        <w:pStyle w:val="BodyText"/>
      </w:pPr>
      <w:r>
        <w:t xml:space="preserve">Contrast is the one visual property this specification does govern, and</w:t>
      </w:r>
      <w:r>
        <w:t xml:space="preserve"> </w:t>
      </w:r>
      <w:r>
        <w:t xml:space="preserve">the reason is that it is not decoration. Contrast is whether a degraded</w:t>
      </w:r>
      <w:r>
        <w:t xml:space="preserve"> </w:t>
      </w:r>
      <w:r>
        <w:t xml:space="preserve">sense can receive the text at all — which places it squarely inside</w:t>
      </w:r>
      <w:r>
        <w:t xml:space="preserve"> </w:t>
      </w:r>
      <w:r>
        <w:t xml:space="preserve">§1.11. A publisher may choose any colours she likes. She may not choose</w:t>
      </w:r>
      <w:r>
        <w:t xml:space="preserve"> </w:t>
      </w:r>
      <w:r>
        <w:t xml:space="preserve">colours that lock the text away from the people who need contrast to</w:t>
      </w:r>
      <w:r>
        <w:t xml:space="preserve"> </w:t>
      </w:r>
      <w:r>
        <w:t xml:space="preserve">read it.</w:t>
      </w:r>
    </w:p>
    <w:p>
      <w:pPr>
        <w:pStyle w:val="BodyText"/>
      </w:pPr>
      <w:r>
        <w:rPr>
          <w:bCs/>
          <w:b/>
        </w:rPr>
        <w:t xml:space="preserve">Two things are true about this requirement, and v1.6 keeps them apart</w:t>
      </w:r>
      <w:r>
        <w:rPr>
          <w:bCs/>
          <w:b/>
        </w:rPr>
        <w:t xml:space="preserve"> </w:t>
      </w:r>
      <w:r>
        <w:rPr>
          <w:bCs/>
          <w:b/>
        </w:rPr>
        <w:t xml:space="preserve">(amended in v1.6).</w:t>
      </w:r>
      <w:r>
        <w:t xml:space="preserve"> </w:t>
      </w:r>
      <w:r>
        <w:t xml:space="preserve">That contrast must be governed is derived: it is</w:t>
      </w:r>
      <w:r>
        <w:t xml:space="preserve"> </w:t>
      </w:r>
      <w:r>
        <w:t xml:space="preserve">§1.11 applied to a degraded sense, and no version of this document has</w:t>
      </w:r>
      <w:r>
        <w:t xml:space="preserve"> </w:t>
      </w:r>
      <w:r>
        <w:t xml:space="preserve">needed to apologise for it. What ratio suffices is not derived and</w:t>
      </w:r>
      <w:r>
        <w:t xml:space="preserve"> </w:t>
      </w:r>
      <w:r>
        <w:t xml:space="preserve">cannot be. No principled framework generates thresholds; thresholds come</w:t>
      </w:r>
      <w:r>
        <w:t xml:space="preserve"> </w:t>
      </w:r>
      <w:r>
        <w:t xml:space="preserve">from measurement, and these come from the empirical vision research</w:t>
      </w:r>
      <w:r>
        <w:t xml:space="preserve"> </w:t>
      </w:r>
      <w:r>
        <w:t xml:space="preserve">underlying WCAG. Earlier versions required AAA as though 7:1 followed</w:t>
      </w:r>
      <w:r>
        <w:t xml:space="preserve"> </w:t>
      </w:r>
      <w:r>
        <w:t xml:space="preserve">from the casualty concept, and by §1.12’s own test that was a defect: a</w:t>
      </w:r>
      <w:r>
        <w:t xml:space="preserve"> </w:t>
      </w:r>
      <w:r>
        <w:t xml:space="preserve">number the framework did not produce, wearing the uniform of a</w:t>
      </w:r>
      <w:r>
        <w:t xml:space="preserve"> </w:t>
      </w:r>
      <w:r>
        <w:t xml:space="preserve">derivation. The default is therefore the measured baseline, AA. The</w:t>
      </w:r>
      <w:r>
        <w:t xml:space="preserve"> </w:t>
      </w:r>
      <w:r>
        <w:t xml:space="preserve">readers beyond the baseline are served by the mechanism this</w:t>
      </w:r>
      <w:r>
        <w:t xml:space="preserve"> </w:t>
      </w:r>
      <w:r>
        <w:t xml:space="preserve">specification already treats as authoritative (§1.13): the reader’s own</w:t>
      </w:r>
      <w:r>
        <w:t xml:space="preserve"> </w:t>
      </w:r>
      <w:r>
        <w:t xml:space="preserve">declaration. A reader who needs more contrast says so, machine-readably,</w:t>
      </w:r>
      <w:r>
        <w:t xml:space="preserve"> </w:t>
      </w:r>
      <w:r>
        <w:t xml:space="preserve">through prefers-contrast: more, and a conformant site answers with AAA.</w:t>
      </w:r>
      <w:r>
        <w:t xml:space="preserve"> </w:t>
      </w:r>
      <w:r>
        <w:t xml:space="preserve">The law is derived; the constants are measured; and the document now</w:t>
      </w:r>
      <w:r>
        <w:t xml:space="preserve"> </w:t>
      </w:r>
      <w:r>
        <w:t xml:space="preserve">says which is which.</w:t>
      </w:r>
    </w:p>
    <w:p>
      <w:pPr>
        <w:pStyle w:val="BodyText"/>
      </w:pPr>
      <w:r>
        <w:rPr>
          <w:bCs/>
          <w:b/>
        </w:rPr>
        <w:t xml:space="preserve">Structural metadata.</w:t>
      </w:r>
      <w:r>
        <w:t xml:space="preserve"> </w:t>
      </w:r>
      <w:r>
        <w:t xml:space="preserve">Page titles, meta descriptions, Open Graph</w:t>
      </w:r>
      <w:r>
        <w:t xml:space="preserve"> </w:t>
      </w:r>
      <w:r>
        <w:t xml:space="preserve">tags, Schema.org JSON-LD, sitemaps, robots.txt, and llms.txt are not</w:t>
      </w:r>
      <w:r>
        <w:t xml:space="preserve"> </w:t>
      </w:r>
      <w:r>
        <w:t xml:space="preserve">optional decoration. They are the site's interface with agents,</w:t>
      </w:r>
      <w:r>
        <w:t xml:space="preserve"> </w:t>
      </w:r>
      <w:r>
        <w:t xml:space="preserve">indexers, and assistive technologies. They must be accurate, complete,</w:t>
      </w:r>
      <w:r>
        <w:t xml:space="preserve"> </w:t>
      </w:r>
      <w:r>
        <w:t xml:space="preserve">and meaningful.</w:t>
      </w:r>
    </w:p>
    <w:p>
      <w:pPr>
        <w:pStyle w:val="BodyText"/>
      </w:pPr>
      <w:r>
        <w:rPr>
          <w:bCs/>
          <w:b/>
        </w:rPr>
        <w:t xml:space="preserve">Skip links.</w:t>
      </w:r>
      <w:r>
        <w:t xml:space="preserve"> </w:t>
      </w:r>
      <w:r>
        <w:t xml:space="preserve">A skip-to-main-content link as the first focusable</w:t>
      </w:r>
      <w:r>
        <w:t xml:space="preserve"> </w:t>
      </w:r>
      <w:r>
        <w:t xml:space="preserve">element is required on every page. Derivation at §1.15.</w:t>
      </w:r>
    </w:p>
    <w:p>
      <w:pPr>
        <w:pStyle w:val="BodyText"/>
      </w:pPr>
      <w:r>
        <w:rPr>
          <w:bCs/>
          <w:b/>
        </w:rPr>
        <w:t xml:space="preserve">Focus indicators.</w:t>
      </w:r>
      <w:r>
        <w:t xml:space="preserve"> </w:t>
      </w:r>
      <w:r>
        <w:t xml:space="preserve">Visible, clear focus indicators are required on</w:t>
      </w:r>
      <w:r>
        <w:t xml:space="preserve"> </w:t>
      </w:r>
      <w:r>
        <w:t xml:space="preserve">every user-operable control. The browser default is acceptable; removing</w:t>
      </w:r>
      <w:r>
        <w:t xml:space="preserve"> </w:t>
      </w:r>
      <w:r>
        <w:t xml:space="preserve">or weakening it is not. Derivation at §1.15.</w:t>
      </w:r>
    </w:p>
    <w:p>
      <w:pPr>
        <w:pStyle w:val="BodyText"/>
      </w:pPr>
      <w:r>
        <w:rPr>
          <w:bCs/>
          <w:b/>
        </w:rPr>
        <w:t xml:space="preserve">Suppressed outlines on landmark targets.</w:t>
      </w:r>
      <w:r>
        <w:t xml:space="preserve"> </w:t>
      </w:r>
      <w:r>
        <w:t xml:space="preserve">A landmark that is</w:t>
      </w:r>
      <w:r>
        <w:t xml:space="preserve"> </w:t>
      </w:r>
      <w:r>
        <w:t xml:space="preserve">focusable only programmatically — typically &lt;main tabindex="-1"&gt;</w:t>
      </w:r>
      <w:r>
        <w:t xml:space="preserve"> </w:t>
      </w:r>
      <w:r>
        <w:t xml:space="preserve">as the destination of a skip link — may suppress its focus outline. It</w:t>
      </w:r>
      <w:r>
        <w:t xml:space="preserve"> </w:t>
      </w:r>
      <w:r>
        <w:t xml:space="preserve">is a destination, not a control. This exception is narrow and applies</w:t>
      </w:r>
      <w:r>
        <w:t xml:space="preserve"> </w:t>
      </w:r>
      <w:r>
        <w:t xml:space="preserve">only to elements with tabindex="-1" that no keyboard sequence can</w:t>
      </w:r>
      <w:r>
        <w:t xml:space="preserve"> </w:t>
      </w:r>
      <w:r>
        <w:t xml:space="preserve">reach.</w:t>
      </w:r>
    </w:p>
    <w:p>
      <w:pPr>
        <w:pStyle w:val="BodyText"/>
      </w:pPr>
      <w:r>
        <w:rPr>
          <w:bCs/>
          <w:b/>
        </w:rPr>
        <w:t xml:space="preserve">Reading order.</w:t>
      </w:r>
      <w:r>
        <w:t xml:space="preserve"> </w:t>
      </w:r>
      <w:r>
        <w:t xml:space="preserve">Visual reading order must match DOM order.</w:t>
      </w:r>
    </w:p>
    <w:bookmarkEnd w:id="41"/>
    <w:bookmarkStart w:id="42" w:name="what-zic-rules-out"/>
    <w:p>
      <w:pPr>
        <w:pStyle w:val="Heading2"/>
      </w:pPr>
      <w:r>
        <w:t xml:space="preserve">2.2 What ZIC Rules Out</w:t>
      </w:r>
    </w:p>
    <w:p>
      <w:pPr>
        <w:pStyle w:val="FirstParagraph"/>
      </w:pPr>
      <w:r>
        <w:t xml:space="preserve">Each prohibition below is a direct consequence of §1.11. There are no</w:t>
      </w:r>
      <w:r>
        <w:t xml:space="preserve"> </w:t>
      </w:r>
      <w:r>
        <w:t xml:space="preserve">others.</w:t>
      </w:r>
    </w:p>
    <w:p>
      <w:pPr>
        <w:pStyle w:val="BodyText"/>
      </w:pPr>
      <w:r>
        <w:rPr>
          <w:bCs/>
          <w:b/>
        </w:rPr>
        <w:t xml:space="preserve">Information carried by colour alone.</w:t>
      </w:r>
      <w:r>
        <w:t xml:space="preserve"> </w:t>
      </w:r>
      <w:r>
        <w:t xml:space="preserve">Status, category, hierarchy,</w:t>
      </w:r>
      <w:r>
        <w:t xml:space="preserve"> </w:t>
      </w:r>
      <w:r>
        <w:t xml:space="preserve">warning, or any other meaningful distinction must be encoded in text or</w:t>
      </w:r>
      <w:r>
        <w:t xml:space="preserve"> </w:t>
      </w:r>
      <w:r>
        <w:t xml:space="preserve">structure. Colour may reinforce it. Colour may not be the only place it</w:t>
      </w:r>
      <w:r>
        <w:t xml:space="preserve"> </w:t>
      </w:r>
      <w:r>
        <w:t xml:space="preserve">lives.</w:t>
      </w:r>
    </w:p>
    <w:p>
      <w:pPr>
        <w:pStyle w:val="BodyText"/>
      </w:pPr>
      <w:r>
        <w:rPr>
          <w:bCs/>
          <w:b/>
        </w:rPr>
        <w:t xml:space="preserve">Information carried by an image alone.</w:t>
      </w:r>
      <w:r>
        <w:t xml:space="preserve"> </w:t>
      </w:r>
      <w:r>
        <w:t xml:space="preserve">Every informative image must</w:t>
      </w:r>
      <w:r>
        <w:t xml:space="preserve"> </w:t>
      </w:r>
      <w:r>
        <w:t xml:space="preserve">have a text alternative conveying the same information. Purely</w:t>
      </w:r>
      <w:r>
        <w:t xml:space="preserve"> </w:t>
      </w:r>
      <w:r>
        <w:t xml:space="preserve">decorative images must be marked alt="" and are otherwise of no</w:t>
      </w:r>
      <w:r>
        <w:t xml:space="preserve"> </w:t>
      </w:r>
      <w:r>
        <w:t xml:space="preserve">interest to this specification.</w:t>
      </w:r>
    </w:p>
    <w:p>
      <w:pPr>
        <w:pStyle w:val="BodyText"/>
      </w:pPr>
      <w:r>
        <w:rPr>
          <w:bCs/>
          <w:b/>
        </w:rPr>
        <w:t xml:space="preserve">Information carried by typography alone.</w:t>
      </w:r>
      <w:r>
        <w:t xml:space="preserve"> </w:t>
      </w:r>
      <w:r>
        <w:t xml:space="preserve">Emphasis, importance, and</w:t>
      </w:r>
      <w:r>
        <w:t xml:space="preserve"> </w:t>
      </w:r>
      <w:r>
        <w:t xml:space="preserve">distinction must exist semantically (&lt;em&gt;, &lt;strong&gt;, heading</w:t>
      </w:r>
      <w:r>
        <w:t xml:space="preserve"> </w:t>
      </w:r>
      <w:r>
        <w:t xml:space="preserve">elements), not only as weight, style, or size. A paragraph styled to</w:t>
      </w:r>
      <w:r>
        <w:t xml:space="preserve"> </w:t>
      </w:r>
      <w:r>
        <w:t xml:space="preserve">look like a heading is a Rendering Casualty. A heading styled to look</w:t>
      </w:r>
      <w:r>
        <w:t xml:space="preserve"> </w:t>
      </w:r>
      <w:r>
        <w:t xml:space="preserve">like anything at all is fine.</w:t>
      </w:r>
    </w:p>
    <w:p>
      <w:pPr>
        <w:pStyle w:val="BodyText"/>
      </w:pPr>
      <w:r>
        <w:rPr>
          <w:bCs/>
          <w:b/>
        </w:rPr>
        <w:t xml:space="preserve">Information carried by position alone.</w:t>
      </w:r>
      <w:r>
        <w:t xml:space="preserve"> </w:t>
      </w:r>
      <w:r>
        <w:t xml:space="preserve">If the reading order a</w:t>
      </w:r>
      <w:r>
        <w:t xml:space="preserve"> </w:t>
      </w:r>
      <w:r>
        <w:t xml:space="preserve">sighted visitor would follow differs from the DOM order, the site is not</w:t>
      </w:r>
      <w:r>
        <w:t xml:space="preserve"> </w:t>
      </w:r>
      <w:r>
        <w:t xml:space="preserve">conformant. CSS layout techniques must not be used to present content in</w:t>
      </w:r>
      <w:r>
        <w:t xml:space="preserve"> </w:t>
      </w:r>
      <w:r>
        <w:t xml:space="preserve">a different sequence than it appears in the HTML.</w:t>
      </w:r>
    </w:p>
    <w:p>
      <w:pPr>
        <w:pStyle w:val="BodyText"/>
      </w:pPr>
      <w:r>
        <w:rPr>
          <w:bCs/>
          <w:b/>
        </w:rPr>
        <w:t xml:space="preserve">Information carried by whitespace alone.</w:t>
      </w:r>
      <w:r>
        <w:t xml:space="preserve"> </w:t>
      </w:r>
      <w:r>
        <w:t xml:space="preserve">Meaning must not be carried</w:t>
      </w:r>
      <w:r>
        <w:t xml:space="preserve"> </w:t>
      </w:r>
      <w:r>
        <w:t xml:space="preserve">by blank lines, indentation, or spatial arrangement of text.</w:t>
      </w:r>
    </w:p>
    <w:p>
      <w:pPr>
        <w:pStyle w:val="BodyText"/>
      </w:pPr>
      <w:r>
        <w:rPr>
          <w:bCs/>
          <w:b/>
        </w:rPr>
        <w:t xml:space="preserve">Navigation cues carried visually alone.</w:t>
      </w:r>
      <w:r>
        <w:t xml:space="preserve"> </w:t>
      </w:r>
      <w:r>
        <w:t xml:space="preserve">Every navigation element</w:t>
      </w:r>
      <w:r>
        <w:t xml:space="preserve"> </w:t>
      </w:r>
      <w:r>
        <w:t xml:space="preserve">must be meaningful in a sequential, non-visual context. Iconography is</w:t>
      </w:r>
      <w:r>
        <w:t xml:space="preserve"> </w:t>
      </w:r>
      <w:r>
        <w:t xml:space="preserve">permitted; unlabelled iconography is not.</w:t>
      </w:r>
    </w:p>
    <w:p>
      <w:pPr>
        <w:pStyle w:val="BodyText"/>
      </w:pPr>
      <w:r>
        <w:rPr>
          <w:bCs/>
          <w:b/>
        </w:rPr>
        <w:t xml:space="preserve">Placeholder link text.</w:t>
      </w:r>
      <w:r>
        <w:t xml:space="preserve"> </w:t>
      </w:r>
      <w:r>
        <w:t xml:space="preserve">Links labelled "click here", "read more",</w:t>
      </w:r>
      <w:r>
        <w:t xml:space="preserve"> </w:t>
      </w:r>
      <w:r>
        <w:t xml:space="preserve">"learn more", or any text that does not describe the destination are</w:t>
      </w:r>
      <w:r>
        <w:t xml:space="preserve"> </w:t>
      </w:r>
      <w:r>
        <w:t xml:space="preserve">not conformant. Every link must make sense when read out of context.</w:t>
      </w:r>
    </w:p>
    <w:p>
      <w:pPr>
        <w:pStyle w:val="BodyText"/>
      </w:pPr>
      <w:r>
        <w:rPr>
          <w:bCs/>
          <w:b/>
        </w:rPr>
        <w:t xml:space="preserve">Violated heading hierarchy.</w:t>
      </w:r>
      <w:r>
        <w:t xml:space="preserve"> </w:t>
      </w:r>
      <w:r>
        <w:t xml:space="preserve">Exactly one h1 per page. No skipped</w:t>
      </w:r>
      <w:r>
        <w:t xml:space="preserve"> </w:t>
      </w:r>
      <w:r>
        <w:t xml:space="preserve">levels. Hierarchy must be structurally honest.</w:t>
      </w:r>
    </w:p>
    <w:p>
      <w:pPr>
        <w:pStyle w:val="BodyText"/>
      </w:pPr>
      <w:r>
        <w:rPr>
          <w:bCs/>
          <w:b/>
        </w:rPr>
        <w:t xml:space="preserve">JavaScript for content delivery.</w:t>
      </w:r>
      <w:r>
        <w:t xml:space="preserve"> </w:t>
      </w:r>
      <w:r>
        <w:t xml:space="preserve">Content that requires JavaScript to</w:t>
      </w:r>
      <w:r>
        <w:t xml:space="preserve"> </w:t>
      </w:r>
      <w:r>
        <w:t xml:space="preserve">render is not available to agents or to visitors with JavaScript</w:t>
      </w:r>
      <w:r>
        <w:t xml:space="preserve"> </w:t>
      </w:r>
      <w:r>
        <w:t xml:space="preserve">disabled or unavailable. ZIC sites deliver all content as static HTML.</w:t>
      </w:r>
      <w:r>
        <w:t xml:space="preserve"> </w:t>
      </w:r>
      <w:r>
        <w:t xml:space="preserve">JavaScript may be used for progressive enhancement of interactions,</w:t>
      </w:r>
      <w:r>
        <w:t xml:space="preserve"> </w:t>
      </w:r>
      <w:r>
        <w:t xml:space="preserve">never for primary content delivery.</w:t>
      </w:r>
    </w:p>
    <w:p>
      <w:pPr>
        <w:pStyle w:val="BodyText"/>
      </w:pPr>
      <w:r>
        <w:rPr>
          <w:bCs/>
          <w:b/>
        </w:rPr>
        <w:t xml:space="preserve">Anti-agent measures.</w:t>
      </w:r>
      <w:r>
        <w:t xml:space="preserve"> </w:t>
      </w:r>
      <w:r>
        <w:t xml:space="preserve">Any configuration that refuses, challenges,</w:t>
      </w:r>
      <w:r>
        <w:t xml:space="preserve"> </w:t>
      </w:r>
      <w:r>
        <w:t xml:space="preserve">degrades, delays, or misleads a machine reader that a person sent is not</w:t>
      </w:r>
      <w:r>
        <w:t xml:space="preserve"> </w:t>
      </w:r>
      <w:r>
        <w:t xml:space="preserve">conformant on public content. This includes bot-detection challenges,</w:t>
      </w:r>
      <w:r>
        <w:t xml:space="preserve"> </w:t>
      </w:r>
      <w:r>
        <w:t xml:space="preserve">CAPTCHA walls, JavaScript gauntlets, indiscriminate AI-refusal metadata,</w:t>
      </w:r>
      <w:r>
        <w:t xml:space="preserve"> </w:t>
      </w:r>
      <w:r>
        <w:t xml:space="preserve">CDN or WAF rules that block user-directed retrieval agents,</w:t>
      </w:r>
      <w:r>
        <w:t xml:space="preserve"> </w:t>
      </w:r>
      <w:r>
        <w:t xml:space="preserve">discriminatory rate limits, and cloaking of any kind. Declining search</w:t>
      </w:r>
      <w:r>
        <w:t xml:space="preserve"> </w:t>
      </w:r>
      <w:r>
        <w:t xml:space="preserve">indexing or model training is not an anti-agent measure, provided each</w:t>
      </w:r>
      <w:r>
        <w:t xml:space="preserve"> </w:t>
      </w:r>
      <w:r>
        <w:t xml:space="preserve">decision is declared independently and does not obstruct sent agents.</w:t>
      </w:r>
    </w:p>
    <w:p>
      <w:pPr>
        <w:pStyle w:val="BodyText"/>
      </w:pPr>
      <w:r>
        <w:t xml:space="preserve">Two instances are named here because they arrived dressed as something</w:t>
      </w:r>
      <w:r>
        <w:t xml:space="preserve"> </w:t>
      </w:r>
      <w:r>
        <w:t xml:space="preserve">else (amended in v1.7). First, an edge or CDN control that blocks an</w:t>
      </w:r>
      <w:r>
        <w:t xml:space="preserve"> </w:t>
      </w:r>
      <w:r>
        <w:t xml:space="preserve">“</w:t>
      </w:r>
      <w:r>
        <w:t xml:space="preserve">agent</w:t>
      </w:r>
      <w:r>
        <w:t xml:space="preserve">”</w:t>
      </w:r>
      <w:r>
        <w:t xml:space="preserve"> </w:t>
      </w:r>
      <w:r>
        <w:t xml:space="preserve">traffic category — a category which, by its own definition,</w:t>
      </w:r>
      <w:r>
        <w:t xml:space="preserve"> </w:t>
      </w:r>
      <w:r>
        <w:t xml:space="preserve">includes chat fetchers and browser-driving agents acting for a waiting</w:t>
      </w:r>
      <w:r>
        <w:t xml:space="preserve"> </w:t>
      </w:r>
      <w:r>
        <w:t xml:space="preserve">person — is an anti-agent measure whether it is set by the publisher</w:t>
      </w:r>
      <w:r>
        <w:t xml:space="preserve"> </w:t>
      </w:r>
      <w:r>
        <w:t xml:space="preserve">or set for her as a recommended default, and whether it applies to the</w:t>
      </w:r>
      <w:r>
        <w:t xml:space="preserve"> </w:t>
      </w:r>
      <w:r>
        <w:t xml:space="preserve">whole site or only to pages that carry advertising. The argument offered</w:t>
      </w:r>
      <w:r>
        <w:t xml:space="preserve"> </w:t>
      </w:r>
      <w:r>
        <w:t xml:space="preserve">for the default is that an advertisement marks a page a person was meant</w:t>
      </w:r>
      <w:r>
        <w:t xml:space="preserve"> </w:t>
      </w:r>
      <w:r>
        <w:t xml:space="preserve">to land on and see. The person who sent the agent has landed on it. The</w:t>
      </w:r>
      <w:r>
        <w:t xml:space="preserve"> </w:t>
      </w:r>
      <w:r>
        <w:t xml:space="preserve">premise that she must also</w:t>
      </w:r>
      <w:r>
        <w:t xml:space="preserve"> </w:t>
      </w:r>
      <w:r>
        <w:rPr>
          <w:iCs/>
          <w:i/>
        </w:rPr>
        <w:t xml:space="preserve">see</w:t>
      </w:r>
      <w:r>
        <w:t xml:space="preserve"> </w:t>
      </w:r>
      <w:r>
        <w:t xml:space="preserve">it is the premise this specification</w:t>
      </w:r>
      <w:r>
        <w:t xml:space="preserve"> </w:t>
      </w:r>
      <w:r>
        <w:t xml:space="preserve">was written to remove. A page that carries advertising is public</w:t>
      </w:r>
      <w:r>
        <w:t xml:space="preserve"> </w:t>
      </w:r>
      <w:r>
        <w:t xml:space="preserve">content, and the Open Door is not narrower on it. Second, any rule that</w:t>
      </w:r>
      <w:r>
        <w:t xml:space="preserve"> </w:t>
      </w:r>
      <w:r>
        <w:t xml:space="preserve">degrades or distrusts a sent agent for delivering the page in full to</w:t>
      </w:r>
      <w:r>
        <w:t xml:space="preserve"> </w:t>
      </w:r>
      <w:r>
        <w:t xml:space="preserve">the person who sent it is an anti-agent measure, for the reason given in</w:t>
      </w:r>
      <w:r>
        <w:t xml:space="preserve"> </w:t>
      </w:r>
      <w:r>
        <w:t xml:space="preserve">§1.9: that is not a use of the content, it is the content arriving.</w:t>
      </w:r>
    </w:p>
    <w:p>
      <w:pPr>
        <w:pStyle w:val="BodyText"/>
      </w:pPr>
      <w:r>
        <w:rPr>
          <w:bCs/>
          <w:b/>
        </w:rPr>
        <w:t xml:space="preserve">Hand-maintained agent surfaces.</w:t>
      </w:r>
      <w:r>
        <w:t xml:space="preserve"> </w:t>
      </w:r>
      <w:r>
        <w:t xml:space="preserve">See §3.6.</w:t>
      </w:r>
    </w:p>
    <w:p>
      <w:pPr>
        <w:pStyle w:val="BodyText"/>
      </w:pPr>
      <w:r>
        <w:rPr>
          <w:bCs/>
          <w:b/>
        </w:rPr>
        <w:t xml:space="preserve">Unverifiable conformance claims.</w:t>
      </w:r>
      <w:r>
        <w:t xml:space="preserve"> </w:t>
      </w:r>
      <w:r>
        <w:t xml:space="preserve">See Part Seven.</w:t>
      </w:r>
    </w:p>
    <w:bookmarkEnd w:id="42"/>
    <w:bookmarkStart w:id="43" w:name="what-zic-leaves-alone-new-in-v1.4"/>
    <w:p>
      <w:pPr>
        <w:pStyle w:val="Heading2"/>
      </w:pPr>
      <w:r>
        <w:t xml:space="preserve">2.3 What ZIC Leaves Alone (new in v1.4)</w:t>
      </w:r>
    </w:p>
    <w:p>
      <w:pPr>
        <w:pStyle w:val="FirstParagraph"/>
      </w:pPr>
      <w:r>
        <w:t xml:space="preserve">The following were prohibited in v1.3 and are not prohibited now. The</w:t>
      </w:r>
      <w:r>
        <w:t xml:space="preserve"> </w:t>
      </w:r>
      <w:r>
        <w:t xml:space="preserve">prohibitions are withdrawn, not softened.</w:t>
      </w:r>
    </w:p>
    <w:p>
      <w:pPr>
        <w:pStyle w:val="BodyText"/>
      </w:pPr>
      <w:r>
        <w:rPr>
          <w:bCs/>
          <w:b/>
        </w:rPr>
        <w:t xml:space="preserve">Custom typefaces.</w:t>
      </w:r>
      <w:r>
        <w:t xml:space="preserve"> </w:t>
      </w:r>
      <w:r>
        <w:t xml:space="preserve">A webfont carries no information and withholds</w:t>
      </w:r>
      <w:r>
        <w:t xml:space="preserve"> </w:t>
      </w:r>
      <w:r>
        <w:t xml:space="preserve">none. Use whatever typeface you like. Two engineering notes, offered as</w:t>
      </w:r>
      <w:r>
        <w:t xml:space="preserve"> </w:t>
      </w:r>
      <w:r>
        <w:t xml:space="preserve">advice and not as requirements: an external font request is a</w:t>
      </w:r>
      <w:r>
        <w:t xml:space="preserve"> </w:t>
      </w:r>
      <w:r>
        <w:t xml:space="preserve">third-party dependency in the delivery path, which §1.8 should make you</w:t>
      </w:r>
      <w:r>
        <w:t xml:space="preserve"> </w:t>
      </w:r>
      <w:r>
        <w:t xml:space="preserve">nervous about; and text must remain real text, because an image of text</w:t>
      </w:r>
      <w:r>
        <w:t xml:space="preserve"> </w:t>
      </w:r>
      <w:r>
        <w:t xml:space="preserve">is a locked room under §1.11. Beyond that, ZIC has nothing to say about</w:t>
      </w:r>
      <w:r>
        <w:t xml:space="preserve"> </w:t>
      </w:r>
      <w:r>
        <w:t xml:space="preserve">letterforms.</w:t>
      </w:r>
    </w:p>
    <w:p>
      <w:pPr>
        <w:pStyle w:val="BodyText"/>
      </w:pPr>
      <w:r>
        <w:t xml:space="preserve">The system font stack (system-ui, sans-serif) remains a</w:t>
      </w:r>
      <w:r>
        <w:t xml:space="preserve"> </w:t>
      </w:r>
      <w:r>
        <w:rPr>
          <w:iCs/>
          <w:i/>
        </w:rPr>
        <w:t xml:space="preserve">safe default</w:t>
      </w:r>
      <w:r>
        <w:t xml:space="preserve"> </w:t>
      </w:r>
      <w:r>
        <w:t xml:space="preserve">and is what the reference implementation uses. It respects the</w:t>
      </w:r>
      <w:r>
        <w:t xml:space="preserve"> </w:t>
      </w:r>
      <w:r>
        <w:t xml:space="preserve">visitor's own font settings, requires no external request, and cannot</w:t>
      </w:r>
      <w:r>
        <w:t xml:space="preserve"> </w:t>
      </w:r>
      <w:r>
        <w:t xml:space="preserve">fail to load. It is a recommendation. It was never a rule.</w:t>
      </w:r>
    </w:p>
    <w:p>
      <w:pPr>
        <w:pStyle w:val="BodyText"/>
      </w:pPr>
      <w:r>
        <w:rPr>
          <w:bCs/>
          <w:b/>
        </w:rPr>
        <w:t xml:space="preserve">Brand and decorative colour.</w:t>
      </w:r>
      <w:r>
        <w:t xml:space="preserve"> </w:t>
      </w:r>
      <w:r>
        <w:t xml:space="preserve">Accent colours, background colours,</w:t>
      </w:r>
      <w:r>
        <w:t xml:space="preserve"> </w:t>
      </w:r>
      <w:r>
        <w:t xml:space="preserve">atmosphere, and visual identity are the publisher's business, subject</w:t>
      </w:r>
      <w:r>
        <w:t xml:space="preserve"> </w:t>
      </w:r>
      <w:r>
        <w:t xml:space="preserve">only to contrast (§2.1) and to the prohibition on colour as the sole</w:t>
      </w:r>
      <w:r>
        <w:t xml:space="preserve"> </w:t>
      </w:r>
      <w:r>
        <w:t xml:space="preserve">carrier of information (§2.2).</w:t>
      </w:r>
    </w:p>
    <w:p>
      <w:pPr>
        <w:pStyle w:val="BodyText"/>
      </w:pPr>
      <w:r>
        <w:rPr>
          <w:bCs/>
          <w:b/>
        </w:rPr>
        <w:t xml:space="preserve">Decorative imagery.</w:t>
      </w:r>
      <w:r>
        <w:t xml:space="preserve"> </w:t>
      </w:r>
      <w:r>
        <w:t xml:space="preserve">Images that serve visual interest and carry no</w:t>
      </w:r>
      <w:r>
        <w:t xml:space="preserve"> </w:t>
      </w:r>
      <w:r>
        <w:t xml:space="preserve">information are permitted without restriction. Mark them alt="" and</w:t>
      </w:r>
      <w:r>
        <w:t xml:space="preserve"> </w:t>
      </w:r>
      <w:r>
        <w:t xml:space="preserve">this specification has no further interest in them. v1.3 stated that</w:t>
      </w:r>
      <w:r>
        <w:t xml:space="preserve"> </w:t>
      </w:r>
      <w:r>
        <w:t xml:space="preserve">such images "should not exist." That sentence was an aesthetic opinion</w:t>
      </w:r>
      <w:r>
        <w:t xml:space="preserve"> </w:t>
      </w:r>
      <w:r>
        <w:t xml:space="preserve">wearing the uniform of an access requirement, and it is withdrawn with</w:t>
      </w:r>
      <w:r>
        <w:t xml:space="preserve"> </w:t>
      </w:r>
      <w:r>
        <w:t xml:space="preserve">some embarrassment.</w:t>
      </w:r>
    </w:p>
    <w:p>
      <w:pPr>
        <w:pStyle w:val="BodyText"/>
      </w:pPr>
      <w:r>
        <w:rPr>
          <w:bCs/>
          <w:b/>
        </w:rPr>
        <w:t xml:space="preserve">Layout.</w:t>
      </w:r>
      <w:r>
        <w:t xml:space="preserve"> </w:t>
      </w:r>
      <w:r>
        <w:t xml:space="preserve">Multi-column layouts, grids, sidebars, cards, and asymmetry</w:t>
      </w:r>
      <w:r>
        <w:t xml:space="preserve"> </w:t>
      </w:r>
      <w:r>
        <w:t xml:space="preserve">are all permitted, subject only to the requirement that DOM order match</w:t>
      </w:r>
      <w:r>
        <w:t xml:space="preserve"> </w:t>
      </w:r>
      <w:r>
        <w:t xml:space="preserve">reading order (§2.1). The single-column reading layout is the reference</w:t>
      </w:r>
      <w:r>
        <w:t xml:space="preserve"> </w:t>
      </w:r>
      <w:r>
        <w:t xml:space="preserve">implementation's preference. It is not a rule and was wrong to be</w:t>
      </w:r>
      <w:r>
        <w:t xml:space="preserve"> </w:t>
      </w:r>
      <w:r>
        <w:t xml:space="preserve">stated as one.</w:t>
      </w:r>
    </w:p>
    <w:p>
      <w:pPr>
        <w:pStyle w:val="BodyText"/>
      </w:pPr>
      <w:r>
        <w:rPr>
          <w:bCs/>
          <w:b/>
        </w:rPr>
        <w:t xml:space="preserve">Ornament, illustration, iconography, whitespace, and visual richness</w:t>
      </w:r>
      <w:r>
        <w:rPr>
          <w:bCs/>
          <w:b/>
        </w:rPr>
        <w:t xml:space="preserve"> </w:t>
      </w:r>
      <w:r>
        <w:rPr>
          <w:bCs/>
          <w:b/>
        </w:rPr>
        <w:t xml:space="preserve">generally.</w:t>
      </w:r>
      <w:r>
        <w:t xml:space="preserve"> </w:t>
      </w:r>
      <w:r>
        <w:t xml:space="preserve">Not governed. See §1.12.</w:t>
      </w:r>
    </w:p>
    <w:p>
      <w:pPr>
        <w:pStyle w:val="BodyText"/>
      </w:pPr>
      <w:r>
        <w:t xml:space="preserve">A conformant ZIC site may be beautiful. It may be ugly. It may be</w:t>
      </w:r>
      <w:r>
        <w:t xml:space="preserve"> </w:t>
      </w:r>
      <w:r>
        <w:t xml:space="preserve">branded to within an inch of its life. What it may not be is a site that</w:t>
      </w:r>
      <w:r>
        <w:t xml:space="preserve"> </w:t>
      </w:r>
      <w:r>
        <w:t xml:space="preserve">keeps a single fact where only one sense can reach it.</w:t>
      </w:r>
    </w:p>
    <w:bookmarkEnd w:id="43"/>
    <w:bookmarkStart w:id="44" w:name="X0212f19fadff8111f16d0ed0b325b3acd9ed477"/>
    <w:p>
      <w:pPr>
        <w:pStyle w:val="Heading2"/>
      </w:pPr>
      <w:r>
        <w:t xml:space="preserve">2.4 The Line Between Information and Decoration</w:t>
      </w:r>
    </w:p>
    <w:p>
      <w:pPr>
        <w:pStyle w:val="FirstParagraph"/>
      </w:pPr>
      <w:r>
        <w:t xml:space="preserve">The test for any element of a page, visual or otherwise, is a single</w:t>
      </w:r>
      <w:r>
        <w:t xml:space="preserve"> </w:t>
      </w:r>
      <w:r>
        <w:t xml:space="preserve">question:</w:t>
      </w:r>
    </w:p>
    <w:p>
      <w:pPr>
        <w:pStyle w:val="BodyText"/>
      </w:pPr>
      <w:r>
        <w:rPr>
          <w:bCs/>
          <w:b/>
        </w:rPr>
        <w:t xml:space="preserve">If this were removed entirely, would any information be lost?</w:t>
      </w:r>
    </w:p>
    <w:p>
      <w:pPr>
        <w:pStyle w:val="BodyText"/>
      </w:pPr>
      <w:r>
        <w:t xml:space="preserve">If yes, the element carries information, and that information must also</w:t>
      </w:r>
      <w:r>
        <w:t xml:space="preserve"> </w:t>
      </w:r>
      <w:r>
        <w:t xml:space="preserve">exist in the semantic layer.</w:t>
      </w:r>
    </w:p>
    <w:p>
      <w:pPr>
        <w:pStyle w:val="BodyText"/>
      </w:pPr>
      <w:r>
        <w:t xml:space="preserve">If no, the element is decoration, and it is none of this</w:t>
      </w:r>
      <w:r>
        <w:t xml:space="preserve"> </w:t>
      </w:r>
      <w:r>
        <w:t xml:space="preserve">specification's business.</w:t>
      </w:r>
    </w:p>
    <w:p>
      <w:pPr>
        <w:pStyle w:val="BodyText"/>
      </w:pPr>
      <w:r>
        <w:t xml:space="preserve">Spacing that reflects hierarchy: reinforces structure. Fine. Spacing</w:t>
      </w:r>
      <w:r>
        <w:t xml:space="preserve"> </w:t>
      </w:r>
      <w:r>
        <w:t xml:space="preserve">that</w:t>
      </w:r>
      <w:r>
        <w:t xml:space="preserve"> </w:t>
      </w:r>
      <w:r>
        <w:rPr>
          <w:iCs/>
          <w:i/>
        </w:rPr>
        <w:t xml:space="preserve">is</w:t>
      </w:r>
      <w:r>
        <w:t xml:space="preserve"> </w:t>
      </w:r>
      <w:r>
        <w:t xml:space="preserve">the hierarchy: a casualty. A brand blue for headings:</w:t>
      </w:r>
      <w:r>
        <w:t xml:space="preserve"> </w:t>
      </w:r>
      <w:r>
        <w:t xml:space="preserve">decoration. Fine. A brand blue that</w:t>
      </w:r>
      <w:r>
        <w:t xml:space="preserve"> </w:t>
      </w:r>
      <w:r>
        <w:rPr>
          <w:iCs/>
          <w:i/>
        </w:rPr>
        <w:t xml:space="preserve">means</w:t>
      </w:r>
      <w:r>
        <w:t xml:space="preserve"> </w:t>
      </w:r>
      <w:r>
        <w:t xml:space="preserve">"unread": a casualty. A</w:t>
      </w:r>
      <w:r>
        <w:t xml:space="preserve"> </w:t>
      </w:r>
      <w:r>
        <w:t xml:space="preserve">custom typeface because it feels right: decoration. Fine. Bold text that</w:t>
      </w:r>
      <w:r>
        <w:t xml:space="preserve"> </w:t>
      </w:r>
      <w:r>
        <w:t xml:space="preserve">is the only indication that a term is defined: a casualty.</w:t>
      </w:r>
    </w:p>
    <w:p>
      <w:pPr>
        <w:pStyle w:val="BodyText"/>
      </w:pPr>
      <w:r>
        <w:t xml:space="preserve">The question is never "is this decorative?" Decoration is permitted.</w:t>
      </w:r>
      <w:r>
        <w:t xml:space="preserve"> </w:t>
      </w:r>
      <w:r>
        <w:t xml:space="preserve">The question is always:</w:t>
      </w:r>
      <w:r>
        <w:t xml:space="preserve"> </w:t>
      </w:r>
      <w:r>
        <w:rPr>
          <w:bCs/>
          <w:b/>
        </w:rPr>
        <w:t xml:space="preserve">is any meaning trapped in here?</w:t>
      </w:r>
    </w:p>
    <w:bookmarkEnd w:id="44"/>
    <w:bookmarkEnd w:id="45"/>
    <w:bookmarkStart w:id="53" w:name="part-three-technical-specification"/>
    <w:p>
      <w:pPr>
        <w:pStyle w:val="Heading1"/>
      </w:pPr>
      <w:r>
        <w:t xml:space="preserve">Part Three: Technical Specification</w:t>
      </w:r>
    </w:p>
    <w:p>
      <w:pPr>
        <w:pStyle w:val="FirstParagraph"/>
      </w:pPr>
      <w:r>
        <w:t xml:space="preserve">This section defines the technical requirements for ZIC compliance.</w:t>
      </w:r>
      <w:r>
        <w:t xml:space="preserve"> </w:t>
      </w:r>
      <w:r>
        <w:t xml:space="preserve">These are checkable requirements, not guidelines.</w:t>
      </w:r>
    </w:p>
    <w:bookmarkStart w:id="46" w:name="html-requirements"/>
    <w:p>
      <w:pPr>
        <w:pStyle w:val="Heading2"/>
      </w:pPr>
      <w:r>
        <w:t xml:space="preserve">3.1 HTML Requirements</w:t>
      </w:r>
    </w:p>
    <w:p>
      <w:pPr>
        <w:pStyle w:val="FirstParagraph"/>
      </w:pPr>
      <w:r>
        <w:rPr>
          <w:bCs/>
          <w:b/>
        </w:rPr>
        <w:t xml:space="preserve">Document language.</w:t>
      </w:r>
      <w:r>
        <w:t xml:space="preserve"> </w:t>
      </w:r>
      <w:r>
        <w:t xml:space="preserve">Every page must declare its language via the lang</w:t>
      </w:r>
      <w:r>
        <w:t xml:space="preserve"> </w:t>
      </w:r>
      <w:r>
        <w:t xml:space="preserve">attribute on the html element.</w:t>
      </w:r>
    </w:p>
    <w:p>
      <w:pPr>
        <w:pStyle w:val="BodyText"/>
      </w:pPr>
      <w:r>
        <w:rPr>
          <w:bCs/>
          <w:b/>
        </w:rPr>
        <w:t xml:space="preserve">Landmark regions.</w:t>
      </w:r>
      <w:r>
        <w:t xml:space="preserve"> </w:t>
      </w:r>
      <w:r>
        <w:t xml:space="preserve">Every page must use the correct HTML5 landmark</w:t>
      </w:r>
      <w:r>
        <w:t xml:space="preserve"> </w:t>
      </w:r>
      <w:r>
        <w:t xml:space="preserve">elements: header, nav, main, footer. These must accurately represent the</w:t>
      </w:r>
      <w:r>
        <w:t xml:space="preserve"> </w:t>
      </w:r>
      <w:r>
        <w:t xml:space="preserve">page structure. There must be exactly one main element per page.</w:t>
      </w:r>
    </w:p>
    <w:p>
      <w:pPr>
        <w:pStyle w:val="BodyText"/>
      </w:pPr>
      <w:r>
        <w:rPr>
          <w:bCs/>
          <w:b/>
        </w:rPr>
        <w:t xml:space="preserve">Heading hierarchy.</w:t>
      </w:r>
      <w:r>
        <w:t xml:space="preserve"> </w:t>
      </w:r>
      <w:r>
        <w:t xml:space="preserve">Pages must have exactly one h1. Heading levels</w:t>
      </w:r>
      <w:r>
        <w:t xml:space="preserve"> </w:t>
      </w:r>
      <w:r>
        <w:t xml:space="preserve">must not be skipped. Headings must describe the content that follows</w:t>
      </w:r>
      <w:r>
        <w:t xml:space="preserve"> </w:t>
      </w:r>
      <w:r>
        <w:t xml:space="preserve">them, not serve as decorative labels.</w:t>
      </w:r>
    </w:p>
    <w:p>
      <w:pPr>
        <w:pStyle w:val="BodyText"/>
      </w:pPr>
      <w:r>
        <w:rPr>
          <w:bCs/>
          <w:b/>
        </w:rPr>
        <w:t xml:space="preserve">Skip link.</w:t>
      </w:r>
      <w:r>
        <w:t xml:space="preserve"> </w:t>
      </w:r>
      <w:r>
        <w:t xml:space="preserve">The first focusable element on every page must be a skip</w:t>
      </w:r>
      <w:r>
        <w:t xml:space="preserve"> </w:t>
      </w:r>
      <w:r>
        <w:t xml:space="preserve">link targeting the main element. This link may be visually hidden until</w:t>
      </w:r>
      <w:r>
        <w:t xml:space="preserve"> </w:t>
      </w:r>
      <w:r>
        <w:t xml:space="preserve">focused. This is the keyboard rendering of the structural fact carried</w:t>
      </w:r>
      <w:r>
        <w:t xml:space="preserve"> </w:t>
      </w:r>
      <w:r>
        <w:t xml:space="preserve">by the main element; see §1.15.</w:t>
      </w:r>
    </w:p>
    <w:p>
      <w:pPr>
        <w:pStyle w:val="BodyText"/>
      </w:pPr>
      <w:r>
        <w:rPr>
          <w:bCs/>
          <w:b/>
        </w:rPr>
        <w:t xml:space="preserve">Image alt text.</w:t>
      </w:r>
      <w:r>
        <w:t xml:space="preserve"> </w:t>
      </w:r>
      <w:r>
        <w:t xml:space="preserve">Every img element must have an alt attribute.</w:t>
      </w:r>
      <w:r>
        <w:t xml:space="preserve"> </w:t>
      </w:r>
      <w:r>
        <w:t xml:space="preserve">Decorative images must use alt="". Informative images must have</w:t>
      </w:r>
      <w:r>
        <w:t xml:space="preserve"> </w:t>
      </w:r>
      <w:r>
        <w:t xml:space="preserve">descriptive alt text that conveys the same information a sighted visitor</w:t>
      </w:r>
      <w:r>
        <w:t xml:space="preserve"> </w:t>
      </w:r>
      <w:r>
        <w:t xml:space="preserve">would receive.</w:t>
      </w:r>
    </w:p>
    <w:p>
      <w:pPr>
        <w:pStyle w:val="BodyText"/>
      </w:pPr>
      <w:r>
        <w:rPr>
          <w:bCs/>
          <w:b/>
        </w:rPr>
        <w:t xml:space="preserve">Link text.</w:t>
      </w:r>
      <w:r>
        <w:t xml:space="preserve"> </w:t>
      </w:r>
      <w:r>
        <w:t xml:space="preserve">Every a element must have text that describes its</w:t>
      </w:r>
      <w:r>
        <w:t xml:space="preserve"> </w:t>
      </w:r>
      <w:r>
        <w:t xml:space="preserve">destination when read out of context. If the link wraps an image, the</w:t>
      </w:r>
      <w:r>
        <w:t xml:space="preserve"> </w:t>
      </w:r>
      <w:r>
        <w:t xml:space="preserve">alt text carries this responsibility.</w:t>
      </w:r>
    </w:p>
    <w:p>
      <w:pPr>
        <w:pStyle w:val="BodyText"/>
      </w:pPr>
      <w:r>
        <w:rPr>
          <w:bCs/>
          <w:b/>
        </w:rPr>
        <w:t xml:space="preserve">Current page indication.</w:t>
      </w:r>
      <w:r>
        <w:t xml:space="preserve"> </w:t>
      </w:r>
      <w:r>
        <w:t xml:space="preserve">The current page must be marked with</w:t>
      </w:r>
      <w:r>
        <w:t xml:space="preserve"> </w:t>
      </w:r>
      <w:r>
        <w:t xml:space="preserve">aria-current="page" in navigation, and must be distinguished by</w:t>
      </w:r>
      <w:r>
        <w:t xml:space="preserve"> </w:t>
      </w:r>
      <w:r>
        <w:t xml:space="preserve">something other than colour alone.</w:t>
      </w:r>
    </w:p>
    <w:p>
      <w:pPr>
        <w:pStyle w:val="BodyText"/>
      </w:pPr>
      <w:r>
        <w:rPr>
          <w:bCs/>
          <w:b/>
        </w:rPr>
        <w:t xml:space="preserve">Form labels.</w:t>
      </w:r>
      <w:r>
        <w:t xml:space="preserve"> </w:t>
      </w:r>
      <w:r>
        <w:t xml:space="preserve">Every form input must have an associated label element.</w:t>
      </w:r>
      <w:r>
        <w:t xml:space="preserve"> </w:t>
      </w:r>
      <w:r>
        <w:t xml:space="preserve">Placeholder text is not a label.</w:t>
      </w:r>
    </w:p>
    <w:p>
      <w:pPr>
        <w:pStyle w:val="BodyText"/>
      </w:pPr>
      <w:r>
        <w:rPr>
          <w:bCs/>
          <w:b/>
        </w:rPr>
        <w:t xml:space="preserve">Table structure.</w:t>
      </w:r>
      <w:r>
        <w:t xml:space="preserve"> </w:t>
      </w:r>
      <w:r>
        <w:t xml:space="preserve">Tables must be used for tabular data only, never</w:t>
      </w:r>
      <w:r>
        <w:t xml:space="preserve"> </w:t>
      </w:r>
      <w:r>
        <w:t xml:space="preserve">for layout. Data tables must use th elements with appropriate scope</w:t>
      </w:r>
      <w:r>
        <w:t xml:space="preserve"> </w:t>
      </w:r>
      <w:r>
        <w:t xml:space="preserve">attributes.</w:t>
      </w:r>
    </w:p>
    <w:p>
      <w:pPr>
        <w:pStyle w:val="BodyText"/>
      </w:pPr>
      <w:r>
        <w:rPr>
          <w:bCs/>
          <w:b/>
        </w:rPr>
        <w:t xml:space="preserve">List structure.</w:t>
      </w:r>
      <w:r>
        <w:t xml:space="preserve"> </w:t>
      </w:r>
      <w:r>
        <w:t xml:space="preserve">Lists must use ul, ol, or dl as appropriate. Items</w:t>
      </w:r>
      <w:r>
        <w:t xml:space="preserve"> </w:t>
      </w:r>
      <w:r>
        <w:t xml:space="preserve">that are not structurally lists must not be marked up as lists.</w:t>
      </w:r>
    </w:p>
    <w:bookmarkEnd w:id="46"/>
    <w:bookmarkStart w:id="47" w:name="css-requirements"/>
    <w:p>
      <w:pPr>
        <w:pStyle w:val="Heading2"/>
      </w:pPr>
      <w:r>
        <w:t xml:space="preserve">3.2 CSS Requirements</w:t>
      </w:r>
    </w:p>
    <w:p>
      <w:pPr>
        <w:pStyle w:val="FirstParagraph"/>
      </w:pPr>
      <w:r>
        <w:rPr>
          <w:bCs/>
          <w:b/>
        </w:rPr>
        <w:t xml:space="preserve">Units.</w:t>
      </w:r>
      <w:r>
        <w:t xml:space="preserve"> </w:t>
      </w:r>
      <w:r>
        <w:t xml:space="preserve">Font sizes must use rem. Spacing must use rem or em. Fixed</w:t>
      </w:r>
      <w:r>
        <w:t xml:space="preserve"> </w:t>
      </w:r>
      <w:r>
        <w:t xml:space="preserve">pixel values that override visitor preferences are not permitted for</w:t>
      </w:r>
      <w:r>
        <w:t xml:space="preserve"> </w:t>
      </w:r>
      <w:r>
        <w:t xml:space="preserve">text sizing.</w:t>
      </w:r>
    </w:p>
    <w:p>
      <w:pPr>
        <w:pStyle w:val="BodyText"/>
      </w:pPr>
      <w:r>
        <w:rPr>
          <w:bCs/>
          <w:b/>
        </w:rPr>
        <w:t xml:space="preserve">Colour contrast.</w:t>
      </w:r>
      <w:r>
        <w:t xml:space="preserve"> </w:t>
      </w:r>
      <w:r>
        <w:t xml:space="preserve">All text must meet WCAG AA contrast ratios —</w:t>
      </w:r>
      <w:r>
        <w:t xml:space="preserve"> </w:t>
      </w:r>
      <w:r>
        <w:t xml:space="preserve">4.5:1 for normal text, 3:1 for large text — against its background in</w:t>
      </w:r>
      <w:r>
        <w:t xml:space="preserve"> </w:t>
      </w:r>
      <w:r>
        <w:t xml:space="preserve">the default rendering. Under prefers-contrast: more, all text must meet</w:t>
      </w:r>
      <w:r>
        <w:t xml:space="preserve"> </w:t>
      </w:r>
      <w:r>
        <w:t xml:space="preserve">AAA ratios: 7:1 and 4.5:1. See §2.1 for why this, alone among visual</w:t>
      </w:r>
      <w:r>
        <w:t xml:space="preserve"> </w:t>
      </w:r>
      <w:r>
        <w:t xml:space="preserve">properties, is a requirement, and for the provenance of the numbers.</w:t>
      </w:r>
    </w:p>
    <w:p>
      <w:pPr>
        <w:pStyle w:val="BodyText"/>
      </w:pPr>
      <w:r>
        <w:rPr>
          <w:bCs/>
          <w:b/>
        </w:rPr>
        <w:t xml:space="preserve">Colour scheme respect.</w:t>
      </w:r>
      <w:r>
        <w:t xml:space="preserve"> </w:t>
      </w:r>
      <w:r>
        <w:t xml:space="preserve">The site must implement prefers-color-scheme:</w:t>
      </w:r>
      <w:r>
        <w:t xml:space="preserve"> </w:t>
      </w:r>
      <w:r>
        <w:t xml:space="preserve">dark if a dark mode variant exists. The prefers-contrast: more media</w:t>
      </w:r>
      <w:r>
        <w:t xml:space="preserve"> </w:t>
      </w:r>
      <w:r>
        <w:t xml:space="preserve">query must be implemented and must deliver the AAA ratios stated above.</w:t>
      </w:r>
    </w:p>
    <w:p>
      <w:pPr>
        <w:pStyle w:val="BodyText"/>
      </w:pPr>
      <w:r>
        <w:rPr>
          <w:bCs/>
          <w:b/>
        </w:rPr>
        <w:t xml:space="preserve">Focus indicators.</w:t>
      </w:r>
      <w:r>
        <w:t xml:space="preserve"> </w:t>
      </w:r>
      <w:r>
        <w:t xml:space="preserve">The :focus-visible state must be clearly visible</w:t>
      </w:r>
      <w:r>
        <w:t xml:space="preserve"> </w:t>
      </w:r>
      <w:r>
        <w:t xml:space="preserve">on every user-operable control. The browser default is acceptable.</w:t>
      </w:r>
      <w:r>
        <w:t xml:space="preserve"> </w:t>
      </w:r>
      <w:r>
        <w:t xml:space="preserve">Custom focus styles must meet or exceed the visibility of the browser</w:t>
      </w:r>
      <w:r>
        <w:t xml:space="preserve"> </w:t>
      </w:r>
      <w:r>
        <w:t xml:space="preserve">default. Per §2.1, a landmark focusable only via tabindex="-1" may</w:t>
      </w:r>
      <w:r>
        <w:t xml:space="preserve"> </w:t>
      </w:r>
      <w:r>
        <w:t xml:space="preserve">suppress its outline; no control may.</w:t>
      </w:r>
    </w:p>
    <w:p>
      <w:pPr>
        <w:pStyle w:val="BodyText"/>
      </w:pPr>
      <w:r>
        <w:rPr>
          <w:bCs/>
          <w:b/>
        </w:rPr>
        <w:t xml:space="preserve">Reading order.</w:t>
      </w:r>
      <w:r>
        <w:t xml:space="preserve"> </w:t>
      </w:r>
      <w:r>
        <w:t xml:space="preserve">Visual reading order must match DOM order. CSS</w:t>
      </w:r>
      <w:r>
        <w:t xml:space="preserve"> </w:t>
      </w:r>
      <w:r>
        <w:t xml:space="preserve">properties that alter visual position — order in flexbox or grid,</w:t>
      </w:r>
      <w:r>
        <w:t xml:space="preserve"> </w:t>
      </w:r>
      <w:r>
        <w:t xml:space="preserve">position: absolute, float — must not be used to present content in a</w:t>
      </w:r>
      <w:r>
        <w:t xml:space="preserve"> </w:t>
      </w:r>
      <w:r>
        <w:t xml:space="preserve">different sequence than it appears in the HTML. Note that this</w:t>
      </w:r>
      <w:r>
        <w:t xml:space="preserve"> </w:t>
      </w:r>
      <w:r>
        <w:t xml:space="preserve">constrains the</w:t>
      </w:r>
      <w:r>
        <w:t xml:space="preserve"> </w:t>
      </w:r>
      <w:r>
        <w:rPr>
          <w:iCs/>
          <w:i/>
        </w:rPr>
        <w:t xml:space="preserve">relationship</w:t>
      </w:r>
      <w:r>
        <w:t xml:space="preserve"> </w:t>
      </w:r>
      <w:r>
        <w:t xml:space="preserve">between layout and DOM, not the layout</w:t>
      </w:r>
      <w:r>
        <w:t xml:space="preserve"> </w:t>
      </w:r>
      <w:r>
        <w:t xml:space="preserve">itself. Any layout whose visual order matches its source order is</w:t>
      </w:r>
      <w:r>
        <w:t xml:space="preserve"> </w:t>
      </w:r>
      <w:r>
        <w:t xml:space="preserve">permitted.</w:t>
      </w:r>
    </w:p>
    <w:p>
      <w:pPr>
        <w:pStyle w:val="BodyText"/>
      </w:pPr>
      <w:r>
        <w:rPr>
          <w:bCs/>
          <w:b/>
        </w:rPr>
        <w:t xml:space="preserve">No animation without consent.</w:t>
      </w:r>
      <w:r>
        <w:t xml:space="preserve"> </w:t>
      </w:r>
      <w:r>
        <w:t xml:space="preserve">Any animation or motion effect must</w:t>
      </w:r>
      <w:r>
        <w:t xml:space="preserve"> </w:t>
      </w:r>
      <w:r>
        <w:t xml:space="preserve">respect prefers-reduced-motion: reduce. If this media query is set, all</w:t>
      </w:r>
      <w:r>
        <w:t xml:space="preserve"> </w:t>
      </w:r>
      <w:r>
        <w:t xml:space="preserve">non-essential animation must be disabled.</w:t>
      </w:r>
    </w:p>
    <w:p>
      <w:pPr>
        <w:pStyle w:val="BodyText"/>
      </w:pPr>
      <w:r>
        <w:rPr>
          <w:bCs/>
          <w:b/>
        </w:rPr>
        <w:t xml:space="preserve">No other CSS requirements exist.</w:t>
      </w:r>
      <w:r>
        <w:t xml:space="preserve"> </w:t>
      </w:r>
      <w:r>
        <w:t xml:space="preserve">Typeface, palette, ornament, and</w:t>
      </w:r>
      <w:r>
        <w:t xml:space="preserve"> </w:t>
      </w:r>
      <w:r>
        <w:t xml:space="preserve">layout are not governed. See §2.3.</w:t>
      </w:r>
    </w:p>
    <w:bookmarkEnd w:id="47"/>
    <w:bookmarkStart w:id="48" w:name="metadata-requirements"/>
    <w:p>
      <w:pPr>
        <w:pStyle w:val="Heading2"/>
      </w:pPr>
      <w:r>
        <w:t xml:space="preserve">3.3 Metadata Requirements</w:t>
      </w:r>
    </w:p>
    <w:p>
      <w:pPr>
        <w:pStyle w:val="FirstParagraph"/>
      </w:pPr>
      <w:r>
        <w:rPr>
          <w:bCs/>
          <w:b/>
        </w:rPr>
        <w:t xml:space="preserve">Page title.</w:t>
      </w:r>
      <w:r>
        <w:t xml:space="preserve"> </w:t>
      </w:r>
      <w:r>
        <w:t xml:space="preserve">Every page must have a unique, descriptive title</w:t>
      </w:r>
      <w:r>
        <w:t xml:space="preserve"> </w:t>
      </w:r>
      <w:r>
        <w:t xml:space="preserve">element. Format: Page Name — Site Name.</w:t>
      </w:r>
    </w:p>
    <w:p>
      <w:pPr>
        <w:pStyle w:val="BodyText"/>
      </w:pPr>
      <w:r>
        <w:rPr>
          <w:bCs/>
          <w:b/>
        </w:rPr>
        <w:t xml:space="preserve">Meta description (amended in v1.4).</w:t>
      </w:r>
      <w:r>
        <w:t xml:space="preserve"> </w:t>
      </w:r>
      <w:r>
        <w:t xml:space="preserve">Every page must have a meta</w:t>
      </w:r>
      <w:r>
        <w:t xml:space="preserve"> </w:t>
      </w:r>
      <w:r>
        <w:t xml:space="preserve">description that accurately summarises the page content. It must be a</w:t>
      </w:r>
      <w:r>
        <w:t xml:space="preserve"> </w:t>
      </w:r>
      <w:r>
        <w:t xml:space="preserve">true and useful summary of the page, and it must be unique across the</w:t>
      </w:r>
      <w:r>
        <w:t xml:space="preserve"> </w:t>
      </w:r>
      <w:r>
        <w:t xml:space="preserve">site.</w:t>
      </w:r>
    </w:p>
    <w:p>
      <w:pPr>
        <w:pStyle w:val="BodyText"/>
      </w:pPr>
      <w:r>
        <w:t xml:space="preserve">No character range is specified. The 150-160 character range in v1.3 was</w:t>
      </w:r>
      <w:r>
        <w:t xml:space="preserve"> </w:t>
      </w:r>
      <w:r>
        <w:t xml:space="preserve">inherited from search-engine display truncation — a fact about what</w:t>
      </w:r>
      <w:r>
        <w:t xml:space="preserve"> </w:t>
      </w:r>
      <w:r>
        <w:t xml:space="preserve">one crawler happens to render, not a property of a well-formed document.</w:t>
      </w:r>
      <w:r>
        <w:t xml:space="preserve"> </w:t>
      </w:r>
      <w:r>
        <w:t xml:space="preserve">§1.6 states that this specification describes what a well-formed site is</w:t>
      </w:r>
      <w:r>
        <w:t xml:space="preserve"> </w:t>
      </w:r>
      <w:r>
        <w:t xml:space="preserve">rather than what current crawlers reward, and the range contradicted</w:t>
      </w:r>
      <w:r>
        <w:t xml:space="preserve"> </w:t>
      </w:r>
      <w:r>
        <w:t xml:space="preserve">that. It is removed. Write a description that is true. If it is also 154</w:t>
      </w:r>
      <w:r>
        <w:t xml:space="preserve"> </w:t>
      </w:r>
      <w:r>
        <w:t xml:space="preserve">characters, that is a coincidence and not a virtue.</w:t>
      </w:r>
    </w:p>
    <w:p>
      <w:pPr>
        <w:pStyle w:val="BodyText"/>
      </w:pPr>
      <w:r>
        <w:rPr>
          <w:bCs/>
          <w:b/>
        </w:rPr>
        <w:t xml:space="preserve">Open Graph tags.</w:t>
      </w:r>
      <w:r>
        <w:t xml:space="preserve"> </w:t>
      </w:r>
      <w:r>
        <w:t xml:space="preserve">Every page must implement og:title, og:description,</w:t>
      </w:r>
      <w:r>
        <w:t xml:space="preserve"> </w:t>
      </w:r>
      <w:r>
        <w:t xml:space="preserve">og:url, and og:type at minimum.</w:t>
      </w:r>
    </w:p>
    <w:p>
      <w:pPr>
        <w:pStyle w:val="BodyText"/>
      </w:pPr>
      <w:r>
        <w:rPr>
          <w:bCs/>
          <w:b/>
        </w:rPr>
        <w:t xml:space="preserve">Schema.org JSON-LD.</w:t>
      </w:r>
      <w:r>
        <w:t xml:space="preserve"> </w:t>
      </w:r>
      <w:r>
        <w:t xml:space="preserve">Every page must implement appropriate Schema.org</w:t>
      </w:r>
      <w:r>
        <w:t xml:space="preserve"> </w:t>
      </w:r>
      <w:r>
        <w:t xml:space="preserve">structured data. At minimum: WebSite on the home page, WebPage on</w:t>
      </w:r>
      <w:r>
        <w:t xml:space="preserve"> </w:t>
      </w:r>
      <w:r>
        <w:t xml:space="preserve">content pages, Person or Organization on about pages. This is the</w:t>
      </w:r>
      <w:r>
        <w:t xml:space="preserve"> </w:t>
      </w:r>
      <w:r>
        <w:t xml:space="preserve">primary interface between the site and AI agents attempting to</w:t>
      </w:r>
      <w:r>
        <w:t xml:space="preserve"> </w:t>
      </w:r>
      <w:r>
        <w:t xml:space="preserve">understand its content and context.</w:t>
      </w:r>
    </w:p>
    <w:p>
      <w:pPr>
        <w:pStyle w:val="BodyText"/>
      </w:pPr>
      <w:r>
        <w:rPr>
          <w:bCs/>
          <w:b/>
        </w:rPr>
        <w:t xml:space="preserve">Licence metadata.</w:t>
      </w:r>
      <w:r>
        <w:t xml:space="preserve"> </w:t>
      </w:r>
      <w:r>
        <w:t xml:space="preserve">The site's content licence must be stated in</w:t>
      </w:r>
      <w:r>
        <w:t xml:space="preserve"> </w:t>
      </w:r>
      <w:r>
        <w:t xml:space="preserve">machine-readable form: as the license property in Schema.org JSON-LD on</w:t>
      </w:r>
      <w:r>
        <w:t xml:space="preserve"> </w:t>
      </w:r>
      <w:r>
        <w:t xml:space="preserve">every page, as a human-readable statement in the footer, and in the</w:t>
      </w:r>
      <w:r>
        <w:t xml:space="preserve"> </w:t>
      </w:r>
      <w:r>
        <w:t xml:space="preserve">llms.txt file. An agent must be able to determine what it may do with</w:t>
      </w:r>
      <w:r>
        <w:t xml:space="preserve"> </w:t>
      </w:r>
      <w:r>
        <w:t xml:space="preserve">the content without leaving the page.</w:t>
      </w:r>
    </w:p>
    <w:p>
      <w:pPr>
        <w:pStyle w:val="BodyText"/>
      </w:pPr>
      <w:r>
        <w:rPr>
          <w:bCs/>
          <w:b/>
        </w:rPr>
        <w:t xml:space="preserve">Canonical URL.</w:t>
      </w:r>
      <w:r>
        <w:t xml:space="preserve"> </w:t>
      </w:r>
      <w:r>
        <w:t xml:space="preserve">Every page must declare its canonical URL via link</w:t>
      </w:r>
      <w:r>
        <w:t xml:space="preserve"> </w:t>
      </w:r>
      <w:r>
        <w:t xml:space="preserve">rel="canonical". The canonical URL must be the HTTPS origin.</w:t>
      </w:r>
    </w:p>
    <w:p>
      <w:pPr>
        <w:pStyle w:val="BodyText"/>
      </w:pPr>
      <w:r>
        <w:rPr>
          <w:bCs/>
          <w:b/>
        </w:rPr>
        <w:t xml:space="preserve">Sitemap.</w:t>
      </w:r>
      <w:r>
        <w:t xml:space="preserve"> </w:t>
      </w:r>
      <w:r>
        <w:t xml:space="preserve">The site must publish a valid XML sitemap at /sitemap.xml.</w:t>
      </w:r>
    </w:p>
    <w:p>
      <w:pPr>
        <w:pStyle w:val="BodyText"/>
      </w:pPr>
      <w:r>
        <w:rPr>
          <w:bCs/>
          <w:b/>
        </w:rPr>
        <w:t xml:space="preserve">Syndication feed.</w:t>
      </w:r>
      <w:r>
        <w:t xml:space="preserve"> </w:t>
      </w:r>
      <w:r>
        <w:t xml:space="preserve">Where a site publishes content serially on its own</w:t>
      </w:r>
      <w:r>
        <w:t xml:space="preserve"> </w:t>
      </w:r>
      <w:r>
        <w:t xml:space="preserve">domain — essays, posts, articles, releases — it must publish a valid</w:t>
      </w:r>
      <w:r>
        <w:t xml:space="preserve"> </w:t>
      </w:r>
      <w:r>
        <w:t xml:space="preserve">RSS or Atom feed, declared via link rel="alternate". Feeds are the</w:t>
      </w:r>
      <w:r>
        <w:t xml:space="preserve"> </w:t>
      </w:r>
      <w:r>
        <w:t xml:space="preserve">oldest agent-readable interface on the web and remain one of the most</w:t>
      </w:r>
      <w:r>
        <w:t xml:space="preserve"> </w:t>
      </w:r>
      <w:r>
        <w:t xml:space="preserve">reliable.</w:t>
      </w:r>
    </w:p>
    <w:p>
      <w:pPr>
        <w:pStyle w:val="BodyText"/>
      </w:pPr>
      <w:r>
        <w:t xml:space="preserve">Where a site publishes no serial content on its own domain, no feed is</w:t>
      </w:r>
      <w:r>
        <w:t xml:space="preserve"> </w:t>
      </w:r>
      <w:r>
        <w:t xml:space="preserve">required. A site in this position must say so explicitly in its</w:t>
      </w:r>
      <w:r>
        <w:t xml:space="preserve"> </w:t>
      </w:r>
      <w:r>
        <w:t xml:space="preserve">accessibility statement, and must commit to publishing a feed if that</w:t>
      </w:r>
      <w:r>
        <w:t xml:space="preserve"> </w:t>
      </w:r>
      <w:r>
        <w:t xml:space="preserve">changes.</w:t>
      </w:r>
    </w:p>
    <w:p>
      <w:pPr>
        <w:pStyle w:val="BodyText"/>
      </w:pPr>
      <w:r>
        <w:rPr>
          <w:bCs/>
          <w:b/>
        </w:rPr>
        <w:t xml:space="preserve">Robots.txt.</w:t>
      </w:r>
      <w:r>
        <w:t xml:space="preserve"> </w:t>
      </w:r>
      <w:r>
        <w:t xml:space="preserve">The site must publish a valid robots.txt at /robots.txt.</w:t>
      </w:r>
      <w:r>
        <w:t xml:space="preserve"> </w:t>
      </w:r>
      <w:r>
        <w:t xml:space="preserve">It must explicitly name and allow known user-directed retrieval agents.</w:t>
      </w:r>
      <w:r>
        <w:t xml:space="preserve"> </w:t>
      </w:r>
      <w:r>
        <w:t xml:space="preserve">It must separately declare whether search indexing and model training</w:t>
      </w:r>
      <w:r>
        <w:t xml:space="preserve"> </w:t>
      </w:r>
      <w:r>
        <w:t xml:space="preserve">are permitted, using both crawler directives and Content Signals.</w:t>
      </w:r>
      <w:r>
        <w:t xml:space="preserve"> </w:t>
      </w:r>
      <w:r>
        <w:t xml:space="preserve">ai-input must be yes. search and ai-train must each be yes or no.</w:t>
      </w:r>
      <w:r>
        <w:t xml:space="preserve"> </w:t>
      </w:r>
      <w:r>
        <w:t xml:space="preserve">Silence, bundling, and contradiction between purposes are not compliant,</w:t>
      </w:r>
      <w:r>
        <w:t xml:space="preserve"> </w:t>
      </w:r>
      <w:r>
        <w:t xml:space="preserve">and a file written by a host or edge on the publisher’s behalf is held</w:t>
      </w:r>
      <w:r>
        <w:t xml:space="preserve"> </w:t>
      </w:r>
      <w:r>
        <w:t xml:space="preserve">to the same standard as one she wrote herself. See §3.6.</w:t>
      </w:r>
    </w:p>
    <w:bookmarkEnd w:id="48"/>
    <w:bookmarkStart w:id="49" w:name="content-requirements"/>
    <w:p>
      <w:pPr>
        <w:pStyle w:val="Heading2"/>
      </w:pPr>
      <w:r>
        <w:t xml:space="preserve">3.4 Content Requirements</w:t>
      </w:r>
    </w:p>
    <w:p>
      <w:pPr>
        <w:pStyle w:val="FirstParagraph"/>
      </w:pPr>
      <w:r>
        <w:rPr>
          <w:bCs/>
          <w:b/>
        </w:rPr>
        <w:t xml:space="preserve">Recoverable meaning.</w:t>
      </w:r>
      <w:r>
        <w:t xml:space="preserve"> </w:t>
      </w:r>
      <w:r>
        <w:t xml:space="preserve">Content must be written so that its meaning is</w:t>
      </w:r>
      <w:r>
        <w:t xml:space="preserve"> </w:t>
      </w:r>
      <w:r>
        <w:t xml:space="preserve">recoverable from the text and structure alone. Technical terminology is</w:t>
      </w:r>
      <w:r>
        <w:t xml:space="preserve"> </w:t>
      </w:r>
      <w:r>
        <w:t xml:space="preserve">permitted wherever the audience requires it. This is a requirement about</w:t>
      </w:r>
      <w:r>
        <w:t xml:space="preserve"> </w:t>
      </w:r>
      <w:r>
        <w:rPr>
          <w:iCs/>
          <w:i/>
        </w:rPr>
        <w:t xml:space="preserve">access</w:t>
      </w:r>
      <w:r>
        <w:t xml:space="preserve">, not about</w:t>
      </w:r>
      <w:r>
        <w:t xml:space="preserve"> </w:t>
      </w:r>
      <w:r>
        <w:rPr>
          <w:iCs/>
          <w:i/>
        </w:rPr>
        <w:t xml:space="preserve">register</w:t>
      </w:r>
      <w:r>
        <w:t xml:space="preserve">: ZIC does not tell a publisher how to</w:t>
      </w:r>
      <w:r>
        <w:t xml:space="preserve"> </w:t>
      </w:r>
      <w:r>
        <w:t xml:space="preserve">write.</w:t>
      </w:r>
    </w:p>
    <w:p>
      <w:pPr>
        <w:pStyle w:val="BodyText"/>
      </w:pPr>
      <w:r>
        <w:rPr>
          <w:bCs/>
          <w:b/>
        </w:rPr>
        <w:t xml:space="preserve">Logical structure.</w:t>
      </w:r>
      <w:r>
        <w:t xml:space="preserve"> </w:t>
      </w:r>
      <w:r>
        <w:t xml:space="preserve">Every page must have a clear content structure</w:t>
      </w:r>
      <w:r>
        <w:t xml:space="preserve"> </w:t>
      </w:r>
      <w:r>
        <w:t xml:space="preserve">that is self-evident from the heading hierarchy alone. A visitor</w:t>
      </w:r>
      <w:r>
        <w:t xml:space="preserve"> </w:t>
      </w:r>
      <w:r>
        <w:t xml:space="preserve">navigating only by headings must be able to understand the page</w:t>
      </w:r>
      <w:r>
        <w:t xml:space="preserve"> </w:t>
      </w:r>
      <w:r>
        <w:t xml:space="preserve">structure and locate any section.</w:t>
      </w:r>
    </w:p>
    <w:p>
      <w:pPr>
        <w:pStyle w:val="BodyText"/>
      </w:pPr>
      <w:r>
        <w:rPr>
          <w:bCs/>
          <w:b/>
        </w:rPr>
        <w:t xml:space="preserve">Date and time formats.</w:t>
      </w:r>
      <w:r>
        <w:t xml:space="preserve"> </w:t>
      </w:r>
      <w:r>
        <w:t xml:space="preserve">Dates must be written in unambiguous formats.</w:t>
      </w:r>
      <w:r>
        <w:t xml:space="preserve"> </w:t>
      </w:r>
      <w:r>
        <w:t xml:space="preserve">ISO 8601 (2026-07-12) is preferred for machine readability.</w:t>
      </w:r>
      <w:r>
        <w:t xml:space="preserve"> </w:t>
      </w:r>
      <w:r>
        <w:t xml:space="preserve">Human-readable formats must be unambiguous (12 July 2026, not 7/12/26).</w:t>
      </w:r>
    </w:p>
    <w:bookmarkEnd w:id="49"/>
    <w:bookmarkStart w:id="50" w:name="delivery-requirements"/>
    <w:p>
      <w:pPr>
        <w:pStyle w:val="Heading2"/>
      </w:pPr>
      <w:r>
        <w:t xml:space="preserve">3.5 Delivery Requirements</w:t>
      </w:r>
    </w:p>
    <w:p>
      <w:pPr>
        <w:pStyle w:val="FirstParagraph"/>
      </w:pPr>
      <w:r>
        <w:rPr>
          <w:bCs/>
          <w:b/>
        </w:rPr>
        <w:t xml:space="preserve">Static HTML delivery.</w:t>
      </w:r>
      <w:r>
        <w:t xml:space="preserve"> </w:t>
      </w:r>
      <w:r>
        <w:t xml:space="preserve">All content must be available as static HTML</w:t>
      </w:r>
      <w:r>
        <w:t xml:space="preserve"> </w:t>
      </w:r>
      <w:r>
        <w:t xml:space="preserve">without JavaScript execution. Progressive enhancement with JavaScript is</w:t>
      </w:r>
      <w:r>
        <w:t xml:space="preserve"> </w:t>
      </w:r>
      <w:r>
        <w:t xml:space="preserve">permitted; JavaScript-dependent content delivery is not.</w:t>
      </w:r>
    </w:p>
    <w:p>
      <w:pPr>
        <w:pStyle w:val="BodyText"/>
      </w:pPr>
      <w:r>
        <w:rPr>
          <w:bCs/>
          <w:b/>
        </w:rPr>
        <w:t xml:space="preserve">No render-blocking resources.</w:t>
      </w:r>
      <w:r>
        <w:t xml:space="preserve"> </w:t>
      </w:r>
      <w:r>
        <w:t xml:space="preserve">CSS must not block rendering.</w:t>
      </w:r>
      <w:r>
        <w:t xml:space="preserve"> </w:t>
      </w:r>
      <w:r>
        <w:t xml:space="preserve">JavaScript must be deferred or async. Critical CSS may be inlined.</w:t>
      </w:r>
    </w:p>
    <w:p>
      <w:pPr>
        <w:pStyle w:val="BodyText"/>
      </w:pPr>
      <w:r>
        <w:rPr>
          <w:bCs/>
          <w:b/>
        </w:rPr>
        <w:t xml:space="preserve">Third-party dependencies in the delivery path.</w:t>
      </w:r>
      <w:r>
        <w:t xml:space="preserve"> </w:t>
      </w:r>
      <w:r>
        <w:t xml:space="preserve">Every external</w:t>
      </w:r>
      <w:r>
        <w:t xml:space="preserve"> </w:t>
      </w:r>
      <w:r>
        <w:t xml:space="preserve">request the page requires in order to deliver its</w:t>
      </w:r>
      <w:r>
        <w:t xml:space="preserve"> </w:t>
      </w:r>
      <w:r>
        <w:rPr>
          <w:iCs/>
          <w:i/>
        </w:rPr>
        <w:t xml:space="preserve">content</w:t>
      </w:r>
      <w:r>
        <w:t xml:space="preserve"> </w:t>
      </w:r>
      <w:r>
        <w:t xml:space="preserve">is a</w:t>
      </w:r>
      <w:r>
        <w:t xml:space="preserve"> </w:t>
      </w:r>
      <w:r>
        <w:t xml:space="preserve">delivery risk (§1.8). External requests for</w:t>
      </w:r>
      <w:r>
        <w:t xml:space="preserve"> </w:t>
      </w:r>
      <w:r>
        <w:rPr>
          <w:iCs/>
          <w:i/>
        </w:rPr>
        <w:t xml:space="preserve">presentation</w:t>
      </w:r>
      <w:r>
        <w:t xml:space="preserve"> </w:t>
      </w:r>
      <w:r>
        <w:t xml:space="preserve">— a</w:t>
      </w:r>
      <w:r>
        <w:t xml:space="preserve"> </w:t>
      </w:r>
      <w:r>
        <w:t xml:space="preserve">webfont, for instance — are permitted and are the publisher's</w:t>
      </w:r>
      <w:r>
        <w:t xml:space="preserve"> </w:t>
      </w:r>
      <w:r>
        <w:t xml:space="preserve">judgment call. External requests for content are not permitted.</w:t>
      </w:r>
    </w:p>
    <w:bookmarkEnd w:id="50"/>
    <w:bookmarkStart w:id="52" w:name="agent-surface-requirements"/>
    <w:p>
      <w:pPr>
        <w:pStyle w:val="Heading2"/>
      </w:pPr>
      <w:r>
        <w:t xml:space="preserve">3.6 Agent Surface Requirements</w:t>
      </w:r>
    </w:p>
    <w:p>
      <w:pPr>
        <w:pStyle w:val="FirstParagraph"/>
      </w:pPr>
      <w:r>
        <w:t xml:space="preserve">The agent surface is the set of files a machine reader consults before,</w:t>
      </w:r>
      <w:r>
        <w:t xml:space="preserve"> </w:t>
      </w:r>
      <w:r>
        <w:t xml:space="preserve">or instead of, reading the HTML. Every ZIC site must publish /llms.txt</w:t>
      </w:r>
      <w:r>
        <w:t xml:space="preserve"> </w:t>
      </w:r>
      <w:r>
        <w:t xml:space="preserve">and the robots.txt declarations of this section. The remaining artefacts</w:t>
      </w:r>
      <w:r>
        <w:t xml:space="preserve"> </w:t>
      </w:r>
      <w:r>
        <w:t xml:space="preserve">— /llms-full.txt and Markdown mirrors — are recommended, not</w:t>
      </w:r>
      <w:r>
        <w:t xml:space="preserve"> </w:t>
      </w:r>
      <w:r>
        <w:t xml:space="preserve">required (amended in v1.6): they are demonstration rather than casualty</w:t>
      </w:r>
      <w:r>
        <w:t xml:space="preserve"> </w:t>
      </w:r>
      <w:r>
        <w:t xml:space="preserve">prevention, as their own rationale below has said since v1.5, and a site</w:t>
      </w:r>
      <w:r>
        <w:t xml:space="preserve"> </w:t>
      </w:r>
      <w:r>
        <w:t xml:space="preserve">that publishes neither remains conformant. Whatever part of the surface</w:t>
      </w:r>
      <w:r>
        <w:t xml:space="preserve"> </w:t>
      </w:r>
      <w:r>
        <w:t xml:space="preserve">is published must meet every requirement of this section, including</w:t>
      </w:r>
      <w:r>
        <w:t xml:space="preserve"> </w:t>
      </w:r>
      <w:r>
        <w:t xml:space="preserve">generation at build time. Earlier versions opened this section by</w:t>
      </w:r>
      <w:r>
        <w:t xml:space="preserve"> </w:t>
      </w:r>
      <w:r>
        <w:t xml:space="preserve">requiring the whole surface and proceeded to recommend most of it; §1.17</w:t>
      </w:r>
      <w:r>
        <w:t xml:space="preserve"> </w:t>
      </w:r>
      <w:r>
        <w:t xml:space="preserve">ends that contradiction.</w:t>
      </w:r>
    </w:p>
    <w:p>
      <w:pPr>
        <w:pStyle w:val="BodyText"/>
      </w:pPr>
      <w:r>
        <w:rPr>
          <w:bCs/>
          <w:b/>
        </w:rPr>
        <w:t xml:space="preserve">llms.txt.</w:t>
      </w:r>
      <w:r>
        <w:t xml:space="preserve"> </w:t>
      </w:r>
      <w:r>
        <w:t xml:space="preserve">The site must publish a Markdown file at /llms.txt</w:t>
      </w:r>
      <w:r>
        <w:t xml:space="preserve"> </w:t>
      </w:r>
      <w:r>
        <w:t xml:space="preserve">conforming to the llmstxt.org convention: an H1 with the site name as</w:t>
      </w:r>
      <w:r>
        <w:t xml:space="preserve"> </w:t>
      </w:r>
      <w:r>
        <w:t xml:space="preserve">the first element, a blockquote of one to three sentences summarising</w:t>
      </w:r>
      <w:r>
        <w:t xml:space="preserve"> </w:t>
      </w:r>
      <w:r>
        <w:t xml:space="preserve">the site, followed by sections of links with one-line descriptions. It</w:t>
      </w:r>
      <w:r>
        <w:t xml:space="preserve"> </w:t>
      </w:r>
      <w:r>
        <w:t xml:space="preserve">must state the site's purpose, its author, its content licence, its</w:t>
      </w:r>
      <w:r>
        <w:t xml:space="preserve"> </w:t>
      </w:r>
      <w:r>
        <w:t xml:space="preserve">sent-agent guarantee, and its separate search and training declarations.</w:t>
      </w:r>
      <w:r>
        <w:t xml:space="preserve"> </w:t>
      </w:r>
      <w:r>
        <w:t xml:space="preserve">It must link to the highest-value pages with descriptions specific</w:t>
      </w:r>
      <w:r>
        <w:t xml:space="preserve"> </w:t>
      </w:r>
      <w:r>
        <w:t xml:space="preserve">enough that an agent can route without fetching everything.</w:t>
      </w:r>
    </w:p>
    <w:p>
      <w:pPr>
        <w:pStyle w:val="BodyText"/>
      </w:pPr>
      <w:r>
        <w:rPr>
          <w:bCs/>
          <w:b/>
        </w:rPr>
        <w:t xml:space="preserve">The map must show the building.</w:t>
      </w:r>
      <w:r>
        <w:t xml:space="preserve"> </w:t>
      </w:r>
      <w:r>
        <w:t xml:space="preserve">Where Markdown mirrors are</w:t>
      </w:r>
      <w:r>
        <w:t xml:space="preserve"> </w:t>
      </w:r>
      <w:r>
        <w:t xml:space="preserve">published, llms.txt must link both the canonical HTML page and its</w:t>
      </w:r>
      <w:r>
        <w:t xml:space="preserve"> </w:t>
      </w:r>
      <w:r>
        <w:t xml:space="preserve">Markdown mirror. It must not link the mirror alone. A map that shows</w:t>
      </w:r>
      <w:r>
        <w:t xml:space="preserve"> </w:t>
      </w:r>
      <w:r>
        <w:t xml:space="preserve">only the photocopies has lost the building. Mirrors are hospitality, not</w:t>
      </w:r>
      <w:r>
        <w:t xml:space="preserve"> </w:t>
      </w:r>
      <w:r>
        <w:t xml:space="preserve">substitution.</w:t>
      </w:r>
    </w:p>
    <w:p>
      <w:pPr>
        <w:pStyle w:val="BodyText"/>
      </w:pPr>
      <w:r>
        <w:rPr>
          <w:bCs/>
          <w:b/>
        </w:rPr>
        <w:t xml:space="preserve">llms-full.txt.</w:t>
      </w:r>
      <w:r>
        <w:t xml:space="preserve"> </w:t>
      </w:r>
      <w:r>
        <w:t xml:space="preserve">Sites whose complete content fits comfortably in a</w:t>
      </w:r>
      <w:r>
        <w:t xml:space="preserve"> </w:t>
      </w:r>
      <w:r>
        <w:t xml:space="preserve">single file should additionally publish /llms-full.txt containing the</w:t>
      </w:r>
      <w:r>
        <w:t xml:space="preserve"> </w:t>
      </w:r>
      <w:r>
        <w:t xml:space="preserve">full text of the site in Markdown, generated from the same rendered</w:t>
      </w:r>
      <w:r>
        <w:t xml:space="preserve"> </w:t>
      </w:r>
      <w:r>
        <w:t xml:space="preserve">pages as the HTML.</w:t>
      </w:r>
    </w:p>
    <w:p>
      <w:pPr>
        <w:pStyle w:val="BodyText"/>
      </w:pPr>
      <w:r>
        <w:rPr>
          <w:bCs/>
          <w:b/>
        </w:rPr>
        <w:t xml:space="preserve">Markdown mirrors.</w:t>
      </w:r>
      <w:r>
        <w:t xml:space="preserve"> </w:t>
      </w:r>
      <w:r>
        <w:t xml:space="preserve">Each content page should also be published as a</w:t>
      </w:r>
      <w:r>
        <w:t xml:space="preserve"> </w:t>
      </w:r>
      <w:r>
        <w:t xml:space="preserve">plain Markdown file at a predictable, parallel URL. HTML is a rendering;</w:t>
      </w:r>
      <w:r>
        <w:t xml:space="preserve"> </w:t>
      </w:r>
      <w:r>
        <w:t xml:space="preserve">Markdown is closer to the source of truth, and serving it costs an agent</w:t>
      </w:r>
      <w:r>
        <w:t xml:space="preserve"> </w:t>
      </w:r>
      <w:r>
        <w:t xml:space="preserve">a fraction of the tokens.</w:t>
      </w:r>
    </w:p>
    <w:p>
      <w:pPr>
        <w:pStyle w:val="BodyText"/>
      </w:pPr>
      <w:r>
        <w:rPr>
          <w:bCs/>
          <w:b/>
        </w:rPr>
        <w:t xml:space="preserve">What mirrors are for (amended in v1.5).</w:t>
      </w:r>
      <w:r>
        <w:t xml:space="preserve"> </w:t>
      </w:r>
      <w:r>
        <w:t xml:space="preserve">Mirrors are not casualty</w:t>
      </w:r>
      <w:r>
        <w:t xml:space="preserve"> </w:t>
      </w:r>
      <w:r>
        <w:t xml:space="preserve">prevention. A competent agent reads well-formed HTML, and a site with no</w:t>
      </w:r>
      <w:r>
        <w:t xml:space="preserve"> </w:t>
      </w:r>
      <w:r>
        <w:t xml:space="preserve">mirror and honest semantics loses no meaning. Mirrors are</w:t>
      </w:r>
      <w:r>
        <w:t xml:space="preserve"> </w:t>
      </w:r>
      <w:r>
        <w:rPr>
          <w:bCs/>
          <w:b/>
        </w:rPr>
        <w:t xml:space="preserve">demonstration</w:t>
      </w:r>
      <w:r>
        <w:t xml:space="preserve">. Generative Accessibility (§1.4) claims that one</w:t>
      </w:r>
      <w:r>
        <w:t xml:space="preserve"> </w:t>
      </w:r>
      <w:r>
        <w:t xml:space="preserve">honest semantic source can produce multiple reliable renderings without</w:t>
      </w:r>
      <w:r>
        <w:t xml:space="preserve"> </w:t>
      </w:r>
      <w:r>
        <w:t xml:space="preserve">drift; a generated mirror is that claim made checkable at build time. A</w:t>
      </w:r>
      <w:r>
        <w:t xml:space="preserve"> </w:t>
      </w:r>
      <w:r>
        <w:t xml:space="preserve">site that cannot emit its own Markdown faithfully has failed to</w:t>
      </w:r>
      <w:r>
        <w:t xml:space="preserve"> </w:t>
      </w:r>
      <w:r>
        <w:t xml:space="preserve">demonstrate that its meaning is held in a common source. The absence of</w:t>
      </w:r>
      <w:r>
        <w:t xml:space="preserve"> </w:t>
      </w:r>
      <w:r>
        <w:t xml:space="preserve">one exporter is an implementation gap, not a metaphysical verdict —</w:t>
      </w:r>
      <w:r>
        <w:t xml:space="preserve"> </w:t>
      </w:r>
      <w:r>
        <w:t xml:space="preserve">but until the second rendering exists, the claim that the HTML is a</w:t>
      </w:r>
      <w:r>
        <w:t xml:space="preserve"> </w:t>
      </w:r>
      <w:r>
        <w:t xml:space="preserve">rendering of a substrate, rather than the substrate itself, remains</w:t>
      </w:r>
      <w:r>
        <w:t xml:space="preserve"> </w:t>
      </w:r>
      <w:r>
        <w:t xml:space="preserve">asserted and untested. v1.4 said mirrors are hospitality, not</w:t>
      </w:r>
      <w:r>
        <w:t xml:space="preserve"> </w:t>
      </w:r>
      <w:r>
        <w:t xml:space="preserve">substitution. Both halves were true; this completes the sentence:</w:t>
      </w:r>
      <w:r>
        <w:t xml:space="preserve"> </w:t>
      </w:r>
      <w:r>
        <w:t xml:space="preserve">hospitality to agents, evidence to everyone.</w:t>
      </w:r>
    </w:p>
    <w:p>
      <w:pPr>
        <w:pStyle w:val="BodyText"/>
      </w:pPr>
      <w:r>
        <w:rPr>
          <w:bCs/>
          <w:b/>
        </w:rPr>
        <w:t xml:space="preserve">Generated, not hand-maintained.</w:t>
      </w:r>
      <w:r>
        <w:t xml:space="preserve"> </w:t>
      </w:r>
      <w:r>
        <w:t xml:space="preserve">The agent surface — llms.txt,</w:t>
      </w:r>
      <w:r>
        <w:t xml:space="preserve"> </w:t>
      </w:r>
      <w:r>
        <w:t xml:space="preserve">llms-full.txt, and any Markdown mirrors — must be generated at build</w:t>
      </w:r>
      <w:r>
        <w:t xml:space="preserve"> </w:t>
      </w:r>
      <w:r>
        <w:t xml:space="preserve">time from the same rendered pages that produce the HTML. It must not be</w:t>
      </w:r>
      <w:r>
        <w:t xml:space="preserve"> </w:t>
      </w:r>
      <w:r>
        <w:t xml:space="preserve">hand-maintained.</w:t>
      </w:r>
    </w:p>
    <w:p>
      <w:pPr>
        <w:pStyle w:val="BodyText"/>
      </w:pPr>
      <w:r>
        <w:t xml:space="preserve">This requirement is empirical. The first implementation hand-maintained</w:t>
      </w:r>
      <w:r>
        <w:t xml:space="preserve"> </w:t>
      </w:r>
      <w:r>
        <w:t xml:space="preserve">its agent surface, and the surface drifted from the content within</w:t>
      </w:r>
      <w:r>
        <w:t xml:space="preserve"> </w:t>
      </w:r>
      <w:r>
        <w:t xml:space="preserve">twenty-four hours of publication. Nobody was careless. Hand-maintained</w:t>
      </w:r>
      <w:r>
        <w:t xml:space="preserve"> </w:t>
      </w:r>
      <w:r>
        <w:t xml:space="preserve">duplicates drift because that is what hand-maintained duplicates do. If</w:t>
      </w:r>
      <w:r>
        <w:t xml:space="preserve"> </w:t>
      </w:r>
      <w:r>
        <w:t xml:space="preserve">two artefacts must agree, one of them must be generated from the other.</w:t>
      </w:r>
    </w:p>
    <w:p>
      <w:pPr>
        <w:pStyle w:val="BodyText"/>
      </w:pPr>
      <w:r>
        <w:rPr>
          <w:bCs/>
          <w:b/>
        </w:rPr>
        <w:t xml:space="preserve">Three classes, three declarations (redated in v1.7).</w:t>
      </w:r>
      <w:r>
        <w:t xml:space="preserve"> </w:t>
      </w:r>
      <w:r>
        <w:t xml:space="preserve">As of</w:t>
      </w:r>
      <w:r>
        <w:t xml:space="preserve"> </w:t>
      </w:r>
      <w:r>
        <w:t xml:space="preserve">September 2026, user-directed retrieval agents include ChatGPT-User,</w:t>
      </w:r>
      <w:r>
        <w:t xml:space="preserve"> </w:t>
      </w:r>
      <w:r>
        <w:t xml:space="preserve">Claude-User, and Perplexity-User, together with browser-driving agents</w:t>
      </w:r>
      <w:r>
        <w:t xml:space="preserve"> </w:t>
      </w:r>
      <w:r>
        <w:t xml:space="preserve">that present a browser’s own user agent string and cannot be named (see</w:t>
      </w:r>
      <w:r>
        <w:t xml:space="preserve"> </w:t>
      </w:r>
      <w:r>
        <w:t xml:space="preserve">below). Search indexers include OAI-SearchBot, Claude-SearchBot,</w:t>
      </w:r>
      <w:r>
        <w:t xml:space="preserve"> </w:t>
      </w:r>
      <w:r>
        <w:t xml:space="preserve">PerplexityBot, and the conventional search crawlers — Googlebot,</w:t>
      </w:r>
      <w:r>
        <w:t xml:space="preserve"> </w:t>
      </w:r>
      <w:r>
        <w:t xml:space="preserve">Bingbot, Applebot — which are also mixed-use and are treated under the</w:t>
      </w:r>
      <w:r>
        <w:t xml:space="preserve"> </w:t>
      </w:r>
      <w:r>
        <w:t xml:space="preserve">rule below. Training crawlers include GPTBot, ClaudeBot, Google-Extended,</w:t>
      </w:r>
      <w:r>
        <w:t xml:space="preserve"> </w:t>
      </w:r>
      <w:r>
        <w:t xml:space="preserve">Applebot-Extended, CCBot, and Meta-ExternalAgent. The list will change</w:t>
      </w:r>
      <w:r>
        <w:t xml:space="preserve"> </w:t>
      </w:r>
      <w:r>
        <w:t xml:space="preserve">and should be reviewed at least twice a year; this version is one such</w:t>
      </w:r>
      <w:r>
        <w:t xml:space="preserve"> </w:t>
      </w:r>
      <w:r>
        <w:t xml:space="preserve">review. The purposes must remain separate even when names change.</w:t>
      </w:r>
    </w:p>
    <w:p>
      <w:pPr>
        <w:pStyle w:val="BodyText"/>
      </w:pPr>
      <w:r>
        <w:t xml:space="preserve">Mandatory sent-agent block:</w:t>
      </w:r>
    </w:p>
    <w:p>
      <w:pPr>
        <w:pStyle w:val="BlockText"/>
      </w:pPr>
      <w:r>
        <w:t xml:space="preserve"># ZIC robots.txt — mandatory sent-agent service</w:t>
      </w:r>
    </w:p>
    <w:p>
      <w:pPr>
        <w:pStyle w:val="BlockText"/>
      </w:pPr>
      <w:r>
        <w:t xml:space="preserve"># A person asked, and is waiting. These agents are welcome.</w:t>
      </w:r>
    </w:p>
    <w:p>
      <w:pPr>
        <w:pStyle w:val="BlockText"/>
      </w:pPr>
      <w:r>
        <w:t xml:space="preserve">User-agent: ChatGPT-User</w:t>
      </w:r>
    </w:p>
    <w:p>
      <w:pPr>
        <w:pStyle w:val="BlockText"/>
      </w:pPr>
      <w:r>
        <w:t xml:space="preserve">Allow: /</w:t>
      </w:r>
    </w:p>
    <w:p>
      <w:pPr>
        <w:pStyle w:val="BlockText"/>
      </w:pPr>
      <w:r>
        <w:t xml:space="preserve">User-agent: Claude-User</w:t>
      </w:r>
    </w:p>
    <w:p>
      <w:pPr>
        <w:pStyle w:val="BlockText"/>
      </w:pPr>
      <w:r>
        <w:t xml:space="preserve">Allow: /</w:t>
      </w:r>
    </w:p>
    <w:p>
      <w:pPr>
        <w:pStyle w:val="BlockText"/>
      </w:pPr>
      <w:r>
        <w:t xml:space="preserve">User-agent: Perplexity-User</w:t>
      </w:r>
    </w:p>
    <w:p>
      <w:pPr>
        <w:pStyle w:val="BlockText"/>
      </w:pPr>
      <w:r>
        <w:t xml:space="preserve">Allow: /</w:t>
      </w:r>
    </w:p>
    <w:p>
      <w:pPr>
        <w:pStyle w:val="FirstParagraph"/>
      </w:pPr>
      <w:r>
        <w:rPr>
          <w:bCs/>
          <w:b/>
        </w:rPr>
        <w:t xml:space="preserve">Search block:</w:t>
      </w:r>
      <w:r>
        <w:t xml:space="preserve"> </w:t>
      </w:r>
      <w:r>
        <w:t xml:space="preserve">choose one policy and apply it consistently to every</w:t>
      </w:r>
      <w:r>
        <w:t xml:space="preserve"> </w:t>
      </w:r>
      <w:r>
        <w:t xml:space="preserve">known search indexer. The example below declines search. Replace</w:t>
      </w:r>
      <w:r>
        <w:t xml:space="preserve"> </w:t>
      </w:r>
      <w:r>
        <w:t xml:space="preserve">Disallow with Allow where search=yes.</w:t>
      </w:r>
    </w:p>
    <w:p>
      <w:pPr>
        <w:pStyle w:val="BlockText"/>
      </w:pPr>
      <w:r>
        <w:t xml:space="preserve"># Search indexing — publisher decision</w:t>
      </w:r>
    </w:p>
    <w:p>
      <w:pPr>
        <w:pStyle w:val="BlockText"/>
      </w:pPr>
      <w:r>
        <w:t xml:space="preserve">User-agent: OAI-SearchBot</w:t>
      </w:r>
    </w:p>
    <w:p>
      <w:pPr>
        <w:pStyle w:val="BlockText"/>
      </w:pPr>
      <w:r>
        <w:t xml:space="preserve">Disallow: /</w:t>
      </w:r>
    </w:p>
    <w:p>
      <w:pPr>
        <w:pStyle w:val="BlockText"/>
      </w:pPr>
      <w:r>
        <w:t xml:space="preserve">User-agent: Claude-SearchBot</w:t>
      </w:r>
    </w:p>
    <w:p>
      <w:pPr>
        <w:pStyle w:val="BlockText"/>
      </w:pPr>
      <w:r>
        <w:t xml:space="preserve">Disallow: /</w:t>
      </w:r>
    </w:p>
    <w:p>
      <w:pPr>
        <w:pStyle w:val="BlockText"/>
      </w:pPr>
      <w:r>
        <w:t xml:space="preserve">User-agent: PerplexityBot</w:t>
      </w:r>
    </w:p>
    <w:p>
      <w:pPr>
        <w:pStyle w:val="BlockText"/>
      </w:pPr>
      <w:r>
        <w:t xml:space="preserve">Disallow: /</w:t>
      </w:r>
    </w:p>
    <w:p>
      <w:pPr>
        <w:pStyle w:val="FirstParagraph"/>
      </w:pPr>
      <w:r>
        <w:rPr>
          <w:bCs/>
          <w:b/>
        </w:rPr>
        <w:t xml:space="preserve">Training block:</w:t>
      </w:r>
      <w:r>
        <w:t xml:space="preserve"> </w:t>
      </w:r>
      <w:r>
        <w:t xml:space="preserve">choose one policy independently of search. The</w:t>
      </w:r>
      <w:r>
        <w:t xml:space="preserve"> </w:t>
      </w:r>
      <w:r>
        <w:t xml:space="preserve">example below declines training. Replace Disallow with Allow where</w:t>
      </w:r>
      <w:r>
        <w:t xml:space="preserve"> </w:t>
      </w:r>
      <w:r>
        <w:t xml:space="preserve">ai-train=yes.</w:t>
      </w:r>
    </w:p>
    <w:p>
      <w:pPr>
        <w:pStyle w:val="BlockText"/>
      </w:pPr>
      <w:r>
        <w:t xml:space="preserve"># Model training — separate publisher decision</w:t>
      </w:r>
    </w:p>
    <w:p>
      <w:pPr>
        <w:pStyle w:val="BlockText"/>
      </w:pPr>
      <w:r>
        <w:t xml:space="preserve">User-agent: GPTBot</w:t>
      </w:r>
    </w:p>
    <w:p>
      <w:pPr>
        <w:pStyle w:val="BlockText"/>
      </w:pPr>
      <w:r>
        <w:t xml:space="preserve">Disallow: /</w:t>
      </w:r>
    </w:p>
    <w:p>
      <w:pPr>
        <w:pStyle w:val="BlockText"/>
      </w:pPr>
      <w:r>
        <w:t xml:space="preserve">User-agent: ClaudeBot</w:t>
      </w:r>
    </w:p>
    <w:p>
      <w:pPr>
        <w:pStyle w:val="BlockText"/>
      </w:pPr>
      <w:r>
        <w:t xml:space="preserve">Disallow: /</w:t>
      </w:r>
    </w:p>
    <w:p>
      <w:pPr>
        <w:pStyle w:val="BlockText"/>
      </w:pPr>
      <w:r>
        <w:t xml:space="preserve">User-agent: Google-Extended</w:t>
      </w:r>
    </w:p>
    <w:p>
      <w:pPr>
        <w:pStyle w:val="BlockText"/>
      </w:pPr>
      <w:r>
        <w:t xml:space="preserve">Disallow: /</w:t>
      </w:r>
    </w:p>
    <w:p>
      <w:pPr>
        <w:pStyle w:val="BlockText"/>
      </w:pPr>
      <w:r>
        <w:t xml:space="preserve">User-agent: Applebot-Extended</w:t>
      </w:r>
    </w:p>
    <w:p>
      <w:pPr>
        <w:pStyle w:val="BlockText"/>
      </w:pPr>
      <w:r>
        <w:t xml:space="preserve">Disallow: /</w:t>
      </w:r>
    </w:p>
    <w:p>
      <w:pPr>
        <w:pStyle w:val="BlockText"/>
      </w:pPr>
      <w:r>
        <w:t xml:space="preserve">User-agent: CCBot</w:t>
      </w:r>
    </w:p>
    <w:p>
      <w:pPr>
        <w:pStyle w:val="BlockText"/>
      </w:pPr>
      <w:r>
        <w:t xml:space="preserve">Disallow: /</w:t>
      </w:r>
    </w:p>
    <w:p>
      <w:pPr>
        <w:pStyle w:val="BlockText"/>
      </w:pPr>
      <w:r>
        <w:t xml:space="preserve">User-agent: Meta-ExternalAgent</w:t>
      </w:r>
    </w:p>
    <w:p>
      <w:pPr>
        <w:pStyle w:val="BlockText"/>
      </w:pPr>
      <w:r>
        <w:t xml:space="preserve">Disallow: /</w:t>
      </w:r>
    </w:p>
    <w:p>
      <w:pPr>
        <w:pStyle w:val="FirstParagraph"/>
      </w:pPr>
      <w:r>
        <w:rPr>
          <w:bCs/>
          <w:b/>
        </w:rPr>
        <w:t xml:space="preserve">Mixed-use crawlers (new in v1.7).</w:t>
      </w:r>
      <w:r>
        <w:t xml:space="preserve"> </w:t>
      </w:r>
      <w:r>
        <w:t xml:space="preserve">The blocks above assume one</w:t>
      </w:r>
      <w:r>
        <w:t xml:space="preserve"> </w:t>
      </w:r>
      <w:r>
        <w:t xml:space="preserve">crawler per purpose. The conventional search crawlers do not oblige: a</w:t>
      </w:r>
      <w:r>
        <w:t xml:space="preserve"> </w:t>
      </w:r>
      <w:r>
        <w:t xml:space="preserve">single Googlebot, Bingbot, or Applebot fetch may serve an index and a</w:t>
      </w:r>
      <w:r>
        <w:t xml:space="preserve"> </w:t>
      </w:r>
      <w:r>
        <w:t xml:space="preserve">training set, and an edge network that classifies crawlers by all of</w:t>
      </w:r>
      <w:r>
        <w:t xml:space="preserve"> </w:t>
      </w:r>
      <w:r>
        <w:t xml:space="preserve">their behaviours will apply the most restrictive of a publisher’s rules</w:t>
      </w:r>
      <w:r>
        <w:t xml:space="preserve"> </w:t>
      </w:r>
      <w:r>
        <w:t xml:space="preserve">to such a crawler. A publisher who declared search=yes and ai-train=no,</w:t>
      </w:r>
      <w:r>
        <w:t xml:space="preserve"> </w:t>
      </w:r>
      <w:r>
        <w:t xml:space="preserve">and who blocks training at the edge, may find the search crawler refused</w:t>
      </w:r>
      <w:r>
        <w:t xml:space="preserve"> </w:t>
      </w:r>
      <w:r>
        <w:t xml:space="preserve">— and her search declaration false — without any change to her</w:t>
      </w:r>
      <w:r>
        <w:t xml:space="preserve"> </w:t>
      </w:r>
      <w:r>
        <w:t xml:space="preserve">files. The rule is in two parts.</w:t>
      </w:r>
    </w:p>
    <w:p>
      <w:pPr>
        <w:pStyle w:val="BodyText"/>
      </w:pPr>
      <w:r>
        <w:t xml:space="preserve">Where the operator provides a separate, documented control for training</w:t>
      </w:r>
      <w:r>
        <w:t xml:space="preserve"> </w:t>
      </w:r>
      <w:r>
        <w:t xml:space="preserve">— Google-Extended for Google, Applebot-Extended for Apple, and their</w:t>
      </w:r>
      <w:r>
        <w:t xml:space="preserve"> </w:t>
      </w:r>
      <w:r>
        <w:t xml:space="preserve">equivalents — the base crawler is a search indexer, receives the</w:t>
      </w:r>
      <w:r>
        <w:t xml:space="preserve"> </w:t>
      </w:r>
      <w:r>
        <w:t xml:space="preserve">search declaration, and the training declaration is expressed through</w:t>
      </w:r>
      <w:r>
        <w:t xml:space="preserve"> </w:t>
      </w:r>
      <w:r>
        <w:t xml:space="preserve">the control. The training block above already does this. A site must</w:t>
      </w:r>
      <w:r>
        <w:t xml:space="preserve"> </w:t>
      </w:r>
      <w:r>
        <w:t xml:space="preserve">not additionally block the base crawler on training grounds, because</w:t>
      </w:r>
      <w:r>
        <w:t xml:space="preserve"> </w:t>
      </w:r>
      <w:r>
        <w:t xml:space="preserve">that refuses the purpose the publisher permitted in order to decline the</w:t>
      </w:r>
      <w:r>
        <w:t xml:space="preserve"> </w:t>
      </w:r>
      <w:r>
        <w:t xml:space="preserve">one she did not.</w:t>
      </w:r>
    </w:p>
    <w:p>
      <w:pPr>
        <w:pStyle w:val="BodyText"/>
      </w:pPr>
      <w:r>
        <w:t xml:space="preserve">Where the operator provides no separation, the crawler is a bundle, and</w:t>
      </w:r>
      <w:r>
        <w:t xml:space="preserve"> </w:t>
      </w:r>
      <w:r>
        <w:t xml:space="preserve">the publisher must choose which declaration governs it and say so in the</w:t>
      </w:r>
      <w:r>
        <w:t xml:space="preserve"> </w:t>
      </w:r>
      <w:r>
        <w:t xml:space="preserve">comment line. Either choice is conformant. Silence is not, and neither</w:t>
      </w:r>
      <w:r>
        <w:t xml:space="preserve"> </w:t>
      </w:r>
      <w:r>
        <w:t xml:space="preserve">is a configuration that lets an edge choose on her behalf without her</w:t>
      </w:r>
      <w:r>
        <w:t xml:space="preserve"> </w:t>
      </w:r>
      <w:r>
        <w:t xml:space="preserve">knowing which way it chose. The example below shows the first case; the</w:t>
      </w:r>
      <w:r>
        <w:t xml:space="preserve"> </w:t>
      </w:r>
      <w:r>
        <w:t xml:space="preserve">second is written the same way with the choice named.</w:t>
      </w:r>
    </w:p>
    <w:p>
      <w:pPr>
        <w:pStyle w:val="BlockText"/>
      </w:pPr>
      <w:r>
        <w:t xml:space="preserve"># Mixed-use crawlers — search permitted, training declined</w:t>
      </w:r>
    </w:p>
    <w:p>
      <w:pPr>
        <w:pStyle w:val="BlockText"/>
      </w:pPr>
      <w:r>
        <w:t xml:space="preserve"># Google separates the purposes: Googlebot indexes, Google-Extended</w:t>
      </w:r>
      <w:r>
        <w:t xml:space="preserve"> </w:t>
      </w:r>
      <w:r>
        <w:t xml:space="preserve">trains.</w:t>
      </w:r>
    </w:p>
    <w:p>
      <w:pPr>
        <w:pStyle w:val="BlockText"/>
      </w:pPr>
      <w:r>
        <w:t xml:space="preserve">User-agent: Googlebot</w:t>
      </w:r>
    </w:p>
    <w:p>
      <w:pPr>
        <w:pStyle w:val="BlockText"/>
      </w:pPr>
      <w:r>
        <w:t xml:space="preserve">Allow: /</w:t>
      </w:r>
    </w:p>
    <w:p>
      <w:pPr>
        <w:pStyle w:val="BlockText"/>
      </w:pPr>
      <w:r>
        <w:t xml:space="preserve"># Google-Extended is declined in the training block above.</w:t>
      </w:r>
    </w:p>
    <w:p>
      <w:pPr>
        <w:pStyle w:val="FirstParagraph"/>
      </w:pPr>
      <w:r>
        <w:t xml:space="preserve">Where a site sits behind an edge that enforces by category, the file</w:t>
      </w:r>
      <w:r>
        <w:t xml:space="preserve"> </w:t>
      </w:r>
      <w:r>
        <w:t xml:space="preserve">alone does not settle this. Part Six says which switch to set, and §4.7</w:t>
      </w:r>
      <w:r>
        <w:t xml:space="preserve"> </w:t>
      </w:r>
      <w:r>
        <w:t xml:space="preserve">step 8 fetches as the mixed-use crawler to find out what was actually</w:t>
      </w:r>
      <w:r>
        <w:t xml:space="preserve"> </w:t>
      </w:r>
      <w:r>
        <w:t xml:space="preserve">received.</w:t>
      </w:r>
    </w:p>
    <w:p>
      <w:pPr>
        <w:pStyle w:val="BodyText"/>
      </w:pPr>
      <w:r>
        <w:rPr>
          <w:bCs/>
          <w:b/>
        </w:rPr>
        <w:t xml:space="preserve">Content Signals (amended in v1.7).</w:t>
      </w:r>
      <w:r>
        <w:t xml:space="preserve"> </w:t>
      </w:r>
      <w:r>
        <w:t xml:space="preserve">The same file must state all</w:t>
      </w:r>
      <w:r>
        <w:t xml:space="preserve"> </w:t>
      </w:r>
      <w:r>
        <w:t xml:space="preserve">three values explicitly. ai-input=yes is mandatory. Implementers must</w:t>
      </w:r>
      <w:r>
        <w:t xml:space="preserve"> </w:t>
      </w:r>
      <w:r>
        <w:t xml:space="preserve">verify the current normative syntax against the Content Signals</w:t>
      </w:r>
      <w:r>
        <w:t xml:space="preserve"> </w:t>
      </w:r>
      <w:r>
        <w:t xml:space="preserve">specification before publication; the form below is illustrative.</w:t>
      </w:r>
    </w:p>
    <w:p>
      <w:pPr>
        <w:pStyle w:val="BlockText"/>
      </w:pPr>
      <w:r>
        <w:t xml:space="preserve">Content-Signal: search=no, ai-input=yes, ai-train=no</w:t>
      </w:r>
    </w:p>
    <w:p>
      <w:pPr>
        <w:pStyle w:val="BlockText"/>
      </w:pPr>
      <w:r>
        <w:t xml:space="preserve">Sitemap:</w:t>
      </w:r>
      <w:r>
        <w:t xml:space="preserve"> </w:t>
      </w:r>
      <w:hyperlink r:id="rId51">
        <w:r>
          <w:rPr>
            <w:rStyle w:val="Hyperlink"/>
          </w:rPr>
          <w:t xml:space="preserve">https://example.com/sitemap.xml</w:t>
        </w:r>
      </w:hyperlink>
    </w:p>
    <w:p>
      <w:pPr>
        <w:pStyle w:val="FirstParagraph"/>
      </w:pPr>
      <w:r>
        <w:t xml:space="preserve">A fourth field, use, with values immediate, reference, and full, is in</w:t>
      </w:r>
      <w:r>
        <w:t xml:space="preserve"> </w:t>
      </w:r>
      <w:r>
        <w:t xml:space="preserve">circulation as an extension expressing what a crawler may keep and</w:t>
      </w:r>
      <w:r>
        <w:t xml:space="preserve"> </w:t>
      </w:r>
      <w:r>
        <w:t xml:space="preserve">reshare after reading. It is a preference about retention and</w:t>
      </w:r>
      <w:r>
        <w:t xml:space="preserve"> </w:t>
      </w:r>
      <w:r>
        <w:t xml:space="preserve">redistribution, which is orthogonal to the three purposes above, and it</w:t>
      </w:r>
      <w:r>
        <w:t xml:space="preserve"> </w:t>
      </w:r>
      <w:r>
        <w:t xml:space="preserve">is permitted and not required. A site that declares it must not</w:t>
      </w:r>
      <w:r>
        <w:t xml:space="preserve"> </w:t>
      </w:r>
      <w:r>
        <w:t xml:space="preserve">contradict it elsewhere, per the rule on layers below. It does not bear</w:t>
      </w:r>
      <w:r>
        <w:t xml:space="preserve"> </w:t>
      </w:r>
      <w:r>
        <w:t xml:space="preserve">on the sent agent: what a sent agent hands to the person who sent it is</w:t>
      </w:r>
      <w:r>
        <w:t xml:space="preserve"> </w:t>
      </w:r>
      <w:r>
        <w:t xml:space="preserve">governed by §1.9, not by use, and no value of use narrows the Open Door.</w:t>
      </w:r>
    </w:p>
    <w:p>
      <w:pPr>
        <w:pStyle w:val="BodyText"/>
      </w:pPr>
      <w:r>
        <w:rPr>
          <w:bCs/>
          <w:b/>
        </w:rPr>
        <w:t xml:space="preserve">No bundled permission.</w:t>
      </w:r>
      <w:r>
        <w:t xml:space="preserve"> </w:t>
      </w:r>
      <w:r>
        <w:t xml:space="preserve">Changing search must not change ai-train.</w:t>
      </w:r>
      <w:r>
        <w:t xml:space="preserve"> </w:t>
      </w:r>
      <w:r>
        <w:t xml:space="preserve">Changing ai-train must not change search. Neither may change ai-input,</w:t>
      </w:r>
      <w:r>
        <w:t xml:space="preserve"> </w:t>
      </w:r>
      <w:r>
        <w:t xml:space="preserve">which remains yes for every ZIC-conformant site.</w:t>
      </w:r>
    </w:p>
    <w:p>
      <w:pPr>
        <w:pStyle w:val="BodyText"/>
      </w:pPr>
      <w:r>
        <w:rPr>
          <w:bCs/>
          <w:b/>
        </w:rPr>
        <w:t xml:space="preserve">The edge that declares for you (new in v1.7).</w:t>
      </w:r>
      <w:r>
        <w:t xml:space="preserve"> </w:t>
      </w:r>
      <w:r>
        <w:t xml:space="preserve">Hosts and edge</w:t>
      </w:r>
      <w:r>
        <w:t xml:space="preserve"> </w:t>
      </w:r>
      <w:r>
        <w:t xml:space="preserve">networks increasingly offer to write robots.txt, or to synchronise a</w:t>
      </w:r>
      <w:r>
        <w:t xml:space="preserve"> </w:t>
      </w:r>
      <w:r>
        <w:t xml:space="preserve">publisher’s preferences across crawlers on her behalf. The managed file</w:t>
      </w:r>
      <w:r>
        <w:t xml:space="preserve"> </w:t>
      </w:r>
      <w:r>
        <w:t xml:space="preserve">of the largest such network, as of September 2026, prepends a wildcard</w:t>
      </w:r>
      <w:r>
        <w:t xml:space="preserve"> </w:t>
      </w:r>
      <w:r>
        <w:t xml:space="preserve">block declaring search=yes, ai-train=no, and use=reference, and says</w:t>
      </w:r>
      <w:r>
        <w:t xml:space="preserve"> </w:t>
      </w:r>
      <w:r>
        <w:t xml:space="preserve">nothing about ai-input. A ZIC site cannot accept that file as written:</w:t>
      </w:r>
      <w:r>
        <w:t xml:space="preserve"> </w:t>
      </w:r>
      <w:r>
        <w:t xml:space="preserve">silence on ai-input fails §3.3, and a wildcard block prepended above the</w:t>
      </w:r>
      <w:r>
        <w:t xml:space="preserve"> </w:t>
      </w:r>
      <w:r>
        <w:t xml:space="preserve">named blocks of this section is a second author in the same file, whose</w:t>
      </w:r>
      <w:r>
        <w:t xml:space="preserve"> </w:t>
      </w:r>
      <w:r>
        <w:t xml:space="preserve">directives may not agree with the first. A publisher who uses such a</w:t>
      </w:r>
      <w:r>
        <w:t xml:space="preserve"> </w:t>
      </w:r>
      <w:r>
        <w:t xml:space="preserve">feature must either add ai-input=yes to the managed line, if the feature</w:t>
      </w:r>
      <w:r>
        <w:t xml:space="preserve"> </w:t>
      </w:r>
      <w:r>
        <w:t xml:space="preserve">permits, or disable the managed file and write her own. She must then</w:t>
      </w:r>
      <w:r>
        <w:t xml:space="preserve"> </w:t>
      </w:r>
      <w:r>
        <w:t xml:space="preserve">verify, per §4.7, that the preferences the edge synchronises match the</w:t>
      </w:r>
      <w:r>
        <w:t xml:space="preserve"> </w:t>
      </w:r>
      <w:r>
        <w:t xml:space="preserve">file she published. The edge is one more layer, and the rule on layers</w:t>
      </w:r>
      <w:r>
        <w:t xml:space="preserve"> </w:t>
      </w:r>
      <w:r>
        <w:t xml:space="preserve">below applies to it.</w:t>
      </w:r>
    </w:p>
    <w:p>
      <w:pPr>
        <w:pStyle w:val="BodyText"/>
      </w:pPr>
      <w:r>
        <w:t xml:space="preserve">Comment lines are normative, not decorative. A welcome should say who is</w:t>
      </w:r>
      <w:r>
        <w:t xml:space="preserve"> </w:t>
      </w:r>
      <w:r>
        <w:t xml:space="preserve">being served and why. A refusal of a later use should say what is</w:t>
      </w:r>
      <w:r>
        <w:t xml:space="preserve"> </w:t>
      </w:r>
      <w:r>
        <w:t xml:space="preserve">declined and why it is separate from service to a reader. A silent</w:t>
      </w:r>
      <w:r>
        <w:t xml:space="preserve"> </w:t>
      </w:r>
      <w:r>
        <w:t xml:space="preserve">Disallow is a door with no sign on it.</w:t>
      </w:r>
    </w:p>
    <w:p>
      <w:pPr>
        <w:pStyle w:val="BodyText"/>
      </w:pPr>
      <w:r>
        <w:rPr>
          <w:bCs/>
          <w:b/>
        </w:rPr>
        <w:t xml:space="preserve">Declaration is not compliance (new in v1.4).</w:t>
      </w:r>
      <w:r>
        <w:t xml:space="preserve"> </w:t>
      </w:r>
      <w:r>
        <w:t xml:space="preserve">robots.txt is where a</w:t>
      </w:r>
      <w:r>
        <w:t xml:space="preserve"> </w:t>
      </w:r>
      <w:r>
        <w:t xml:space="preserve">publisher</w:t>
      </w:r>
      <w:r>
        <w:t xml:space="preserve"> </w:t>
      </w:r>
      <w:r>
        <w:rPr>
          <w:iCs/>
          <w:i/>
        </w:rPr>
        <w:t xml:space="preserve">declares</w:t>
      </w:r>
      <w:r>
        <w:t xml:space="preserve"> </w:t>
      </w:r>
      <w:r>
        <w:t xml:space="preserve">her policy. The serving stack is where she</w:t>
      </w:r>
      <w:r>
        <w:t xml:space="preserve"> </w:t>
      </w:r>
      <w:r>
        <w:rPr>
          <w:iCs/>
          <w:i/>
        </w:rPr>
        <w:t xml:space="preserve">complies</w:t>
      </w:r>
      <w:r>
        <w:t xml:space="preserve"> </w:t>
      </w:r>
      <w:r>
        <w:t xml:space="preserve">with it. These are different layers, and conflating them is</w:t>
      </w:r>
      <w:r>
        <w:t xml:space="preserve"> </w:t>
      </w:r>
      <w:r>
        <w:t xml:space="preserve">the most likely way for a site to publish a false guarantee in good</w:t>
      </w:r>
      <w:r>
        <w:t xml:space="preserve"> </w:t>
      </w:r>
      <w:r>
        <w:t xml:space="preserve">faith.</w:t>
      </w:r>
    </w:p>
    <w:p>
      <w:pPr>
        <w:pStyle w:val="BodyText"/>
      </w:pPr>
      <w:r>
        <w:t xml:space="preserve">Three facts make this explicit rather than pedantic (the third added in</w:t>
      </w:r>
      <w:r>
        <w:t xml:space="preserve"> </w:t>
      </w:r>
      <w:r>
        <w:t xml:space="preserve">v1.7). First, robots.txt is advisory in every case: it is a request,</w:t>
      </w:r>
      <w:r>
        <w:t xml:space="preserve"> </w:t>
      </w:r>
      <w:r>
        <w:t xml:space="preserve">honoured by convention, and a CDN rule, a WAF policy, or a</w:t>
      </w:r>
      <w:r>
        <w:t xml:space="preserve"> </w:t>
      </w:r>
      <w:r>
        <w:t xml:space="preserve">bot-management heuristic will override it silently and without appearing</w:t>
      </w:r>
      <w:r>
        <w:t xml:space="preserve"> </w:t>
      </w:r>
      <w:r>
        <w:t xml:space="preserve">anywhere in the file. Second, the vendors of the named user-directed</w:t>
      </w:r>
      <w:r>
        <w:t xml:space="preserve"> </w:t>
      </w:r>
      <w:r>
        <w:t xml:space="preserve">agents do not agree on whether robots.txt governs them at all. Anthropic</w:t>
      </w:r>
      <w:r>
        <w:t xml:space="preserve"> </w:t>
      </w:r>
      <w:r>
        <w:t xml:space="preserve">states that Claude-User honours robots.txt. OpenAI and Perplexity both</w:t>
      </w:r>
      <w:r>
        <w:t xml:space="preserve"> </w:t>
      </w:r>
      <w:r>
        <w:t xml:space="preserve">state that robots.txt may not, or does not, apply to their</w:t>
      </w:r>
      <w:r>
        <w:t xml:space="preserve"> </w:t>
      </w:r>
      <w:r>
        <w:t xml:space="preserve">user-triggered fetchers, on the reasoning that a fetch made at a</w:t>
      </w:r>
      <w:r>
        <w:t xml:space="preserve"> </w:t>
      </w:r>
      <w:r>
        <w:t xml:space="preserve">person's direct request is not a crawl. Third, the edge now enforces by</w:t>
      </w:r>
      <w:r>
        <w:t xml:space="preserve"> </w:t>
      </w:r>
      <w:r>
        <w:t xml:space="preserve">category rather than by name. A crawler’s</w:t>
      </w:r>
      <w:r>
        <w:t xml:space="preserve"> </w:t>
      </w:r>
      <w:r>
        <w:t xml:space="preserve">“</w:t>
      </w:r>
      <w:r>
        <w:t xml:space="preserve">verified</w:t>
      </w:r>
      <w:r>
        <w:t xml:space="preserve">”</w:t>
      </w:r>
      <w:r>
        <w:t xml:space="preserve"> </w:t>
      </w:r>
      <w:r>
        <w:t xml:space="preserve">status no longer</w:t>
      </w:r>
      <w:r>
        <w:t xml:space="preserve"> </w:t>
      </w:r>
      <w:r>
        <w:t xml:space="preserve">means it is allowed; it means it is allowable within whichever of</w:t>
      </w:r>
      <w:r>
        <w:t xml:space="preserve"> </w:t>
      </w:r>
      <w:r>
        <w:t xml:space="preserve">Search, Agent, or Training the publisher has switched on, and a crawler</w:t>
      </w:r>
      <w:r>
        <w:t xml:space="preserve"> </w:t>
      </w:r>
      <w:r>
        <w:t xml:space="preserve">with two purposes is judged by both. The file names crawlers. The edge</w:t>
      </w:r>
      <w:r>
        <w:t xml:space="preserve"> </w:t>
      </w:r>
      <w:r>
        <w:t xml:space="preserve">names purposes. Where they disagree, the edge wins, and the file does</w:t>
      </w:r>
      <w:r>
        <w:t xml:space="preserve"> </w:t>
      </w:r>
      <w:r>
        <w:t xml:space="preserve">not mention that it lost.</w:t>
      </w:r>
    </w:p>
    <w:p>
      <w:pPr>
        <w:pStyle w:val="BodyText"/>
      </w:pPr>
      <w:r>
        <w:t xml:space="preserve">The consequence for this specification is precise. The mandatory</w:t>
      </w:r>
      <w:r>
        <w:t xml:space="preserve"> </w:t>
      </w:r>
      <w:r>
        <w:t xml:space="preserve">sent-agent block is required, and it is</w:t>
      </w:r>
      <w:r>
        <w:t xml:space="preserve"> </w:t>
      </w:r>
      <w:r>
        <w:rPr>
          <w:iCs/>
          <w:i/>
        </w:rPr>
        <w:t xml:space="preserve">not sufficient</w:t>
      </w:r>
      <w:r>
        <w:t xml:space="preserve">, and it was</w:t>
      </w:r>
      <w:r>
        <w:t xml:space="preserve"> </w:t>
      </w:r>
      <w:r>
        <w:t xml:space="preserve">never the mechanism. It is a</w:t>
      </w:r>
      <w:r>
        <w:t xml:space="preserve"> </w:t>
      </w:r>
      <w:r>
        <w:rPr>
          <w:bCs/>
          <w:b/>
        </w:rPr>
        <w:t xml:space="preserve">declaration of intent</w:t>
      </w:r>
      <w:r>
        <w:t xml:space="preserve">: a public</w:t>
      </w:r>
      <w:r>
        <w:t xml:space="preserve"> </w:t>
      </w:r>
      <w:r>
        <w:t xml:space="preserve">statement that this publisher welcomes the readers her visitors send.</w:t>
      </w:r>
      <w:r>
        <w:t xml:space="preserve"> </w:t>
      </w:r>
      <w:r>
        <w:t xml:space="preserve">What actually determines whether the agent is served is every layer</w:t>
      </w:r>
      <w:r>
        <w:t xml:space="preserve"> </w:t>
      </w:r>
      <w:r>
        <w:t xml:space="preserve">beneath it — DNS, TLS, host, CDN, WAF, rate limiter, challenge page. A</w:t>
      </w:r>
      <w:r>
        <w:t xml:space="preserve"> </w:t>
      </w:r>
      <w:r>
        <w:t xml:space="preserve">site whose robots.txt welcomes Claude-User while its edge issues a</w:t>
      </w:r>
      <w:r>
        <w:t xml:space="preserve"> </w:t>
      </w:r>
      <w:r>
        <w:t xml:space="preserve">JavaScript challenge to Claude-User has published a false guarantee, and</w:t>
      </w:r>
      <w:r>
        <w:t xml:space="preserve"> </w:t>
      </w:r>
      <w:r>
        <w:t xml:space="preserve">has published it sincerely.</w:t>
      </w:r>
    </w:p>
    <w:p>
      <w:pPr>
        <w:pStyle w:val="BodyText"/>
      </w:pPr>
      <w:r>
        <w:t xml:space="preserve">Conformance is therefore established by §4.7, which fetches as the</w:t>
      </w:r>
      <w:r>
        <w:t xml:space="preserve"> </w:t>
      </w:r>
      <w:r>
        <w:t xml:space="preserve">agent, and never by inspection of the file.</w:t>
      </w:r>
    </w:p>
    <w:p>
      <w:pPr>
        <w:pStyle w:val="BodyText"/>
      </w:pPr>
      <w:r>
        <w:rPr>
          <w:bCs/>
          <w:b/>
        </w:rPr>
        <w:t xml:space="preserve">The sent agents this specification cannot name (new in v1.4).</w:t>
      </w:r>
      <w:r>
        <w:t xml:space="preserve"> </w:t>
      </w:r>
      <w:r>
        <w:t xml:space="preserve">A</w:t>
      </w:r>
      <w:r>
        <w:t xml:space="preserve"> </w:t>
      </w:r>
      <w:r>
        <w:t xml:space="preserve">growing class of sent agent arrives dressed as a person. Agentic</w:t>
      </w:r>
      <w:r>
        <w:t xml:space="preserve"> </w:t>
      </w:r>
      <w:r>
        <w:t xml:space="preserve">browsers — those that drive a real browser session on the user's</w:t>
      </w:r>
      <w:r>
        <w:t xml:space="preserve"> </w:t>
      </w:r>
      <w:r>
        <w:t xml:space="preserve">behalf — present the underlying browser's user agent string. At the</w:t>
      </w:r>
      <w:r>
        <w:t xml:space="preserve"> </w:t>
      </w:r>
      <w:r>
        <w:t xml:space="preserve">HTTP layer, they are indistinguishable from an ordinary visitor.</w:t>
      </w:r>
    </w:p>
    <w:p>
      <w:pPr>
        <w:pStyle w:val="BodyText"/>
      </w:pPr>
      <w:r>
        <w:t xml:space="preserve">They are sent agents in every sense that matters to §1.9: a person</w:t>
      </w:r>
      <w:r>
        <w:t xml:space="preserve"> </w:t>
      </w:r>
      <w:r>
        <w:t xml:space="preserve">asked, a machine reads, the person waits. But this specification cannot</w:t>
      </w:r>
      <w:r>
        <w:t xml:space="preserve"> </w:t>
      </w:r>
      <w:r>
        <w:t xml:space="preserve">allow them, because it cannot name them, and it cannot refuse them</w:t>
      </w:r>
      <w:r>
        <w:t xml:space="preserve"> </w:t>
      </w:r>
      <w:r>
        <w:t xml:space="preserve">either.</w:t>
      </w:r>
    </w:p>
    <w:p>
      <w:pPr>
        <w:pStyle w:val="BodyText"/>
      </w:pPr>
      <w:r>
        <w:t xml:space="preserve">Two consequences follow. First, they are served correctly by default,</w:t>
      </w:r>
      <w:r>
        <w:t xml:space="preserve"> </w:t>
      </w:r>
      <w:r>
        <w:t xml:space="preserve">which is the right outcome and requires nothing of the publisher.</w:t>
      </w:r>
      <w:r>
        <w:t xml:space="preserve"> </w:t>
      </w:r>
      <w:r>
        <w:t xml:space="preserve">Second, and less comfortably, the mechanism that threatens them is not</w:t>
      </w:r>
      <w:r>
        <w:t xml:space="preserve"> </w:t>
      </w:r>
      <w:r>
        <w:t xml:space="preserve">robots.txt at all: it is bot-detection heuristics — behavioural,</w:t>
      </w:r>
      <w:r>
        <w:t xml:space="preserve"> </w:t>
      </w:r>
      <w:r>
        <w:t xml:space="preserve">timing, and IP-reputation checks that flag traffic which is</w:t>
      </w:r>
      <w:r>
        <w:t xml:space="preserve"> </w:t>
      </w:r>
      <w:r>
        <w:t xml:space="preserve">browser-shaped but does not move like a human. As this class grows, the</w:t>
      </w:r>
      <w:r>
        <w:t xml:space="preserve"> </w:t>
      </w:r>
      <w:r>
        <w:t xml:space="preserve">centre of gravity of the Admission Casualty moves from the</w:t>
      </w:r>
      <w:r>
        <w:t xml:space="preserve"> </w:t>
      </w:r>
      <w:r>
        <w:t xml:space="preserve">crawler-policy layer, where it can be declared, to the bot-management</w:t>
      </w:r>
      <w:r>
        <w:t xml:space="preserve"> </w:t>
      </w:r>
      <w:r>
        <w:t xml:space="preserve">layer, where it cannot. §2.2 already prohibits such measures against</w:t>
      </w:r>
      <w:r>
        <w:t xml:space="preserve"> </w:t>
      </w:r>
      <w:r>
        <w:t xml:space="preserve">sent agents. Publishers should understand that this prohibition, and not</w:t>
      </w:r>
      <w:r>
        <w:t xml:space="preserve"> </w:t>
      </w:r>
      <w:r>
        <w:t xml:space="preserve">the robots.txt block, is increasingly the operative one.</w:t>
      </w:r>
    </w:p>
    <w:p>
      <w:pPr>
        <w:pStyle w:val="BodyText"/>
      </w:pPr>
      <w:r>
        <w:t xml:space="preserve">Since this section was written, the bot-management layer has acquired a</w:t>
      </w:r>
      <w:r>
        <w:t xml:space="preserve"> </w:t>
      </w:r>
      <w:r>
        <w:t xml:space="preserve">named switch for exactly this class (amended in v1.7): the Agent</w:t>
      </w:r>
      <w:r>
        <w:t xml:space="preserve"> </w:t>
      </w:r>
      <w:r>
        <w:t xml:space="preserve">category of the largest edge network is defined to include</w:t>
      </w:r>
      <w:r>
        <w:t xml:space="preserve"> </w:t>
      </w:r>
      <w:r>
        <w:t xml:space="preserve">browser-driving agents. That is progress, because what has a name can</w:t>
      </w:r>
      <w:r>
        <w:t xml:space="preserve"> </w:t>
      </w:r>
      <w:r>
        <w:t xml:space="preserve">be allowed. It is also the switch that the same network turns off by</w:t>
      </w:r>
      <w:r>
        <w:t xml:space="preserve"> </w:t>
      </w:r>
      <w:r>
        <w:t xml:space="preserve">default on pages that carry advertising. The class this section could</w:t>
      </w:r>
      <w:r>
        <w:t xml:space="preserve"> </w:t>
      </w:r>
      <w:r>
        <w:t xml:space="preserve">not name is now named by somebody else, and the first use of the name</w:t>
      </w:r>
      <w:r>
        <w:t xml:space="preserve"> </w:t>
      </w:r>
      <w:r>
        <w:t xml:space="preserve">was to refuse it. Part Six says where the switch is.</w:t>
      </w:r>
    </w:p>
    <w:p>
      <w:pPr>
        <w:pStyle w:val="BodyText"/>
      </w:pPr>
      <w:r>
        <w:rPr>
          <w:bCs/>
          <w:b/>
        </w:rPr>
        <w:t xml:space="preserve">No contradiction between layers.</w:t>
      </w:r>
      <w:r>
        <w:t xml:space="preserve"> </w:t>
      </w:r>
      <w:r>
        <w:t xml:space="preserve">robots.txt, llms.txt, the content</w:t>
      </w:r>
      <w:r>
        <w:t xml:space="preserve"> </w:t>
      </w:r>
      <w:r>
        <w:t xml:space="preserve">licence, Content Signals, the sitemap, Markdown mirrors, any feed, CDN</w:t>
      </w:r>
      <w:r>
        <w:t xml:space="preserve"> </w:t>
      </w:r>
      <w:r>
        <w:t xml:space="preserve">or host configuration, and served pages must agree. Every declaration</w:t>
      </w:r>
      <w:r>
        <w:t xml:space="preserve"> </w:t>
      </w:r>
      <w:r>
        <w:t xml:space="preserve">must be verified end to end, from outside, as the relevant machine</w:t>
      </w:r>
      <w:r>
        <w:t xml:space="preserve"> </w:t>
      </w:r>
      <w:r>
        <w:t xml:space="preserve">reader would arrive. See §4.7.</w:t>
      </w:r>
    </w:p>
    <w:bookmarkEnd w:id="52"/>
    <w:bookmarkEnd w:id="53"/>
    <w:bookmarkStart w:id="62" w:name="part-four-validation"/>
    <w:p>
      <w:pPr>
        <w:pStyle w:val="Heading1"/>
      </w:pPr>
      <w:r>
        <w:t xml:space="preserve">Part Four: Validation</w:t>
      </w:r>
    </w:p>
    <w:p>
      <w:pPr>
        <w:pStyle w:val="FirstParagraph"/>
      </w:pPr>
      <w:r>
        <w:t xml:space="preserve">A ZIC site is compliant when it passes all of the following checks.</w:t>
      </w:r>
      <w:r>
        <w:t xml:space="preserve"> </w:t>
      </w:r>
      <w:r>
        <w:t xml:space="preserve">These are binary: pass or fail. There is no partial compliance.</w:t>
      </w:r>
    </w:p>
    <w:bookmarkStart w:id="54" w:name="automated-checks"/>
    <w:p>
      <w:pPr>
        <w:pStyle w:val="Heading2"/>
      </w:pPr>
      <w:r>
        <w:t xml:space="preserve">4.1 Automated Checks</w:t>
      </w:r>
    </w:p>
    <w:p>
      <w:pPr>
        <w:numPr>
          <w:ilvl w:val="0"/>
          <w:numId w:val="1003"/>
        </w:numPr>
      </w:pPr>
      <w:r>
        <w:t xml:space="preserve">WAVE Web Accessibility Evaluation Tool — zero errors</w:t>
      </w:r>
    </w:p>
    <w:p>
      <w:pPr>
        <w:numPr>
          <w:ilvl w:val="0"/>
          <w:numId w:val="1003"/>
        </w:numPr>
      </w:pPr>
      <w:r>
        <w:t xml:space="preserve">axe DevTools — zero violations</w:t>
      </w:r>
    </w:p>
    <w:p>
      <w:pPr>
        <w:numPr>
          <w:ilvl w:val="0"/>
          <w:numId w:val="1003"/>
        </w:numPr>
      </w:pPr>
      <w:r>
        <w:t xml:space="preserve">Lighthouse Accessibility audit — score of 100</w:t>
      </w:r>
    </w:p>
    <w:p>
      <w:pPr>
        <w:numPr>
          <w:ilvl w:val="0"/>
          <w:numId w:val="1003"/>
        </w:numPr>
      </w:pPr>
      <w:r>
        <w:t xml:space="preserve">Lighthouse Agentic Browsing audit — passes, including the llms.txt</w:t>
      </w:r>
      <w:r>
        <w:t xml:space="preserve"> </w:t>
      </w:r>
      <w:r>
        <w:t xml:space="preserve">presence check</w:t>
      </w:r>
    </w:p>
    <w:p>
      <w:pPr>
        <w:numPr>
          <w:ilvl w:val="0"/>
          <w:numId w:val="1003"/>
        </w:numPr>
      </w:pPr>
      <w:r>
        <w:t xml:space="preserve">HTML validator (validator.w3.org) — zero errors</w:t>
      </w:r>
    </w:p>
    <w:p>
      <w:pPr>
        <w:numPr>
          <w:ilvl w:val="0"/>
          <w:numId w:val="1003"/>
        </w:numPr>
      </w:pPr>
      <w:r>
        <w:t xml:space="preserve">Schema.org validator — valid structured data on every page</w:t>
      </w:r>
    </w:p>
    <w:p>
      <w:pPr>
        <w:numPr>
          <w:ilvl w:val="0"/>
          <w:numId w:val="1003"/>
        </w:numPr>
      </w:pPr>
      <w:r>
        <w:t xml:space="preserve">Sitemap validator — valid sitemap with all pages listed</w:t>
      </w:r>
    </w:p>
    <w:bookmarkEnd w:id="54"/>
    <w:bookmarkStart w:id="55" w:name="screen-reader-checks"/>
    <w:p>
      <w:pPr>
        <w:pStyle w:val="Heading2"/>
      </w:pPr>
      <w:r>
        <w:t xml:space="preserve">4.2 Screen Reader Checks</w:t>
      </w:r>
    </w:p>
    <w:p>
      <w:pPr>
        <w:pStyle w:val="FirstParagraph"/>
      </w:pPr>
      <w:r>
        <w:t xml:space="preserve">Test with at least one screen reader (NVDA on Windows is the reference</w:t>
      </w:r>
      <w:r>
        <w:t xml:space="preserve"> </w:t>
      </w:r>
      <w:r>
        <w:t xml:space="preserve">implementation for ZIC). Verify:</w:t>
      </w:r>
    </w:p>
    <w:p>
      <w:pPr>
        <w:numPr>
          <w:ilvl w:val="0"/>
          <w:numId w:val="1004"/>
        </w:numPr>
      </w:pPr>
      <w:r>
        <w:t xml:space="preserve">Skip link is the first element reached and functions correctly</w:t>
      </w:r>
    </w:p>
    <w:p>
      <w:pPr>
        <w:numPr>
          <w:ilvl w:val="0"/>
          <w:numId w:val="1004"/>
        </w:numPr>
      </w:pPr>
      <w:r>
        <w:t xml:space="preserve">All landmark regions are present and correctly labelled</w:t>
      </w:r>
    </w:p>
    <w:p>
      <w:pPr>
        <w:numPr>
          <w:ilvl w:val="0"/>
          <w:numId w:val="1004"/>
        </w:numPr>
      </w:pPr>
      <w:r>
        <w:t xml:space="preserve">Heading hierarchy is logical and complete</w:t>
      </w:r>
    </w:p>
    <w:p>
      <w:pPr>
        <w:numPr>
          <w:ilvl w:val="0"/>
          <w:numId w:val="1004"/>
        </w:numPr>
      </w:pPr>
      <w:r>
        <w:t xml:space="preserve">All links make sense when read out of context</w:t>
      </w:r>
    </w:p>
    <w:p>
      <w:pPr>
        <w:numPr>
          <w:ilvl w:val="0"/>
          <w:numId w:val="1004"/>
        </w:numPr>
      </w:pPr>
      <w:r>
        <w:t xml:space="preserve">All images are either meaningfully described or correctly marked as</w:t>
      </w:r>
      <w:r>
        <w:t xml:space="preserve"> </w:t>
      </w:r>
      <w:r>
        <w:t xml:space="preserve">decorative</w:t>
      </w:r>
    </w:p>
    <w:p>
      <w:pPr>
        <w:numPr>
          <w:ilvl w:val="0"/>
          <w:numId w:val="1004"/>
        </w:numPr>
      </w:pPr>
      <w:r>
        <w:t xml:space="preserve">All form inputs are correctly labelled</w:t>
      </w:r>
    </w:p>
    <w:p>
      <w:pPr>
        <w:numPr>
          <w:ilvl w:val="0"/>
          <w:numId w:val="1004"/>
        </w:numPr>
      </w:pPr>
      <w:r>
        <w:t xml:space="preserve">Navigation is fully operable without a mouse</w:t>
      </w:r>
    </w:p>
    <w:bookmarkEnd w:id="55"/>
    <w:bookmarkStart w:id="56" w:name="agent-readability-checks"/>
    <w:p>
      <w:pPr>
        <w:pStyle w:val="Heading2"/>
      </w:pPr>
      <w:r>
        <w:t xml:space="preserve">4.3 Agent Readability Checks</w:t>
      </w:r>
    </w:p>
    <w:p>
      <w:pPr>
        <w:pStyle w:val="FirstParagraph"/>
      </w:pPr>
      <w:r>
        <w:t xml:space="preserve">Verify that a sent agent reading the site receives complete and accurate</w:t>
      </w:r>
      <w:r>
        <w:t xml:space="preserve"> </w:t>
      </w:r>
      <w:r>
        <w:t xml:space="preserve">public information:</w:t>
      </w:r>
    </w:p>
    <w:p>
      <w:pPr>
        <w:numPr>
          <w:ilvl w:val="0"/>
          <w:numId w:val="1005"/>
        </w:numPr>
      </w:pPr>
      <w:r>
        <w:t xml:space="preserve">Page title and meta description accurately represent page content</w:t>
      </w:r>
    </w:p>
    <w:p>
      <w:pPr>
        <w:numPr>
          <w:ilvl w:val="0"/>
          <w:numId w:val="1005"/>
        </w:numPr>
      </w:pPr>
      <w:r>
        <w:t xml:space="preserve">Schema.org structured data correctly describes the page, its author,</w:t>
      </w:r>
      <w:r>
        <w:t xml:space="preserve"> </w:t>
      </w:r>
      <w:r>
        <w:t xml:space="preserve">and its licence</w:t>
      </w:r>
    </w:p>
    <w:p>
      <w:pPr>
        <w:numPr>
          <w:ilvl w:val="0"/>
          <w:numId w:val="1005"/>
        </w:numPr>
      </w:pPr>
      <w:r>
        <w:t xml:space="preserve">All navigation links have descriptive text</w:t>
      </w:r>
    </w:p>
    <w:p>
      <w:pPr>
        <w:numPr>
          <w:ilvl w:val="0"/>
          <w:numId w:val="1005"/>
        </w:numPr>
      </w:pPr>
      <w:r>
        <w:t xml:space="preserve">Content hierarchy is recoverable from heading structure alone</w:t>
      </w:r>
    </w:p>
    <w:p>
      <w:pPr>
        <w:numPr>
          <w:ilvl w:val="0"/>
          <w:numId w:val="1005"/>
        </w:numPr>
      </w:pPr>
      <w:r>
        <w:t xml:space="preserve">Sitemap is accessible and complete</w:t>
      </w:r>
    </w:p>
    <w:p>
      <w:pPr>
        <w:numPr>
          <w:ilvl w:val="0"/>
          <w:numId w:val="1005"/>
        </w:numPr>
      </w:pPr>
      <w:r>
        <w:t xml:space="preserve">robots.txt explicitly allows known user-directed retrieval agents</w:t>
      </w:r>
    </w:p>
    <w:p>
      <w:pPr>
        <w:numPr>
          <w:ilvl w:val="0"/>
          <w:numId w:val="1005"/>
        </w:numPr>
      </w:pPr>
      <w:r>
        <w:t xml:space="preserve">search and ai-train are each explicitly declared yes or no,</w:t>
      </w:r>
      <w:r>
        <w:t xml:space="preserve"> </w:t>
      </w:r>
      <w:r>
        <w:t xml:space="preserve">independently</w:t>
      </w:r>
    </w:p>
    <w:p>
      <w:pPr>
        <w:numPr>
          <w:ilvl w:val="0"/>
          <w:numId w:val="1005"/>
        </w:numPr>
      </w:pPr>
      <w:r>
        <w:t xml:space="preserve">Where a feed is required under §3.3, it validates and contains the</w:t>
      </w:r>
      <w:r>
        <w:t xml:space="preserve"> </w:t>
      </w:r>
      <w:r>
        <w:t xml:space="preserve">most recent content</w:t>
      </w:r>
    </w:p>
    <w:bookmarkEnd w:id="56"/>
    <w:bookmarkStart w:id="57" w:name="agent-surface-and-policy-checks"/>
    <w:p>
      <w:pPr>
        <w:pStyle w:val="Heading2"/>
      </w:pPr>
      <w:r>
        <w:t xml:space="preserve">4.4 Agent Surface and Policy Checks</w:t>
      </w:r>
    </w:p>
    <w:p>
      <w:pPr>
        <w:pStyle w:val="FirstParagraph"/>
      </w:pPr>
      <w:r>
        <w:t xml:space="preserve">Verify the Open Door and the two later-use declarations:</w:t>
      </w:r>
    </w:p>
    <w:p>
      <w:pPr>
        <w:numPr>
          <w:ilvl w:val="0"/>
          <w:numId w:val="1006"/>
        </w:numPr>
      </w:pPr>
      <w:r>
        <w:t xml:space="preserve">/llms.txt exists, begins with an H1 and blockquote summary, links</w:t>
      </w:r>
      <w:r>
        <w:t xml:space="preserve"> </w:t>
      </w:r>
      <w:r>
        <w:t xml:space="preserve">resolve, descriptions are specific, the content licence is stated,</w:t>
      </w:r>
      <w:r>
        <w:t xml:space="preserve"> </w:t>
      </w:r>
      <w:r>
        <w:t xml:space="preserve">and — where Markdown mirrors are published — both the HTML pages</w:t>
      </w:r>
      <w:r>
        <w:t xml:space="preserve"> </w:t>
      </w:r>
      <w:r>
        <w:t xml:space="preserve">and their mirrors are linked</w:t>
      </w:r>
    </w:p>
    <w:p>
      <w:pPr>
        <w:numPr>
          <w:ilvl w:val="0"/>
          <w:numId w:val="1006"/>
        </w:numPr>
      </w:pPr>
      <w:r>
        <w:t xml:space="preserve">/llms.txt states ai-input=yes and separately states the search and</w:t>
      </w:r>
      <w:r>
        <w:t xml:space="preserve"> </w:t>
      </w:r>
      <w:r>
        <w:t xml:space="preserve">training declarations</w:t>
      </w:r>
    </w:p>
    <w:p>
      <w:pPr>
        <w:numPr>
          <w:ilvl w:val="0"/>
          <w:numId w:val="1006"/>
        </w:numPr>
      </w:pPr>
      <w:r>
        <w:t xml:space="preserve">Where Markdown mirrors are published, they are generated from the</w:t>
      </w:r>
      <w:r>
        <w:t xml:space="preserve"> </w:t>
      </w:r>
      <w:r>
        <w:t xml:space="preserve">rendered pages and identical in meaning to their HTML renderings</w:t>
      </w:r>
    </w:p>
    <w:p>
      <w:pPr>
        <w:numPr>
          <w:ilvl w:val="0"/>
          <w:numId w:val="1006"/>
        </w:numPr>
      </w:pPr>
      <w:r>
        <w:t xml:space="preserve">No layer of the stack challenges, blocks, degrades, delays, or</w:t>
      </w:r>
      <w:r>
        <w:t xml:space="preserve"> </w:t>
      </w:r>
      <w:r>
        <w:t xml:space="preserve">cloaks a user-directed retrieval agent</w:t>
      </w:r>
    </w:p>
    <w:p>
      <w:pPr>
        <w:numPr>
          <w:ilvl w:val="0"/>
          <w:numId w:val="1006"/>
        </w:numPr>
      </w:pPr>
      <w:r>
        <w:t xml:space="preserve">Search indexers and training crawlers receive the behaviour declared</w:t>
      </w:r>
      <w:r>
        <w:t xml:space="preserve"> </w:t>
      </w:r>
      <w:r>
        <w:t xml:space="preserve">for their own class, without either declaration being inferred from</w:t>
      </w:r>
      <w:r>
        <w:t xml:space="preserve"> </w:t>
      </w:r>
      <w:r>
        <w:t xml:space="preserve">the other</w:t>
      </w:r>
    </w:p>
    <w:p>
      <w:pPr>
        <w:numPr>
          <w:ilvl w:val="0"/>
          <w:numId w:val="1006"/>
        </w:numPr>
      </w:pPr>
      <w:r>
        <w:t xml:space="preserve">Every mixed-use crawler receives the behaviour the publisher chose</w:t>
      </w:r>
      <w:r>
        <w:t xml:space="preserve"> </w:t>
      </w:r>
      <w:r>
        <w:t xml:space="preserve">for it under the rule of §3.6, and the choice is stated in the file</w:t>
      </w:r>
    </w:p>
    <w:p>
      <w:pPr>
        <w:numPr>
          <w:ilvl w:val="0"/>
          <w:numId w:val="1006"/>
        </w:numPr>
      </w:pPr>
      <w:r>
        <w:t xml:space="preserve">Where the stack sits behind an edge that classifies traffic by</w:t>
      </w:r>
      <w:r>
        <w:t xml:space="preserve"> </w:t>
      </w:r>
      <w:r>
        <w:t xml:space="preserve">purpose, the category covering sent agents is allowed on every public</w:t>
      </w:r>
      <w:r>
        <w:t xml:space="preserve"> </w:t>
      </w:r>
      <w:r>
        <w:t xml:space="preserve">page, including any page that carries advertising</w:t>
      </w:r>
    </w:p>
    <w:p>
      <w:pPr>
        <w:numPr>
          <w:ilvl w:val="0"/>
          <w:numId w:val="1006"/>
        </w:numPr>
      </w:pPr>
      <w:r>
        <w:t xml:space="preserve">robots.txt, llms.txt, Content Signals, sitemap.xml, Markdown</w:t>
      </w:r>
      <w:r>
        <w:t xml:space="preserve"> </w:t>
      </w:r>
      <w:r>
        <w:t xml:space="preserve">mirrors, any feed, host configuration, and served pages are mutually</w:t>
      </w:r>
      <w:r>
        <w:t xml:space="preserve"> </w:t>
      </w:r>
      <w:r>
        <w:t xml:space="preserve">consistent</w:t>
      </w:r>
    </w:p>
    <w:bookmarkEnd w:id="57"/>
    <w:bookmarkStart w:id="58" w:name="visitor-preference-checks"/>
    <w:p>
      <w:pPr>
        <w:pStyle w:val="Heading2"/>
      </w:pPr>
      <w:r>
        <w:t xml:space="preserve">4.5 Visitor Preference Checks</w:t>
      </w:r>
    </w:p>
    <w:p>
      <w:pPr>
        <w:numPr>
          <w:ilvl w:val="0"/>
          <w:numId w:val="1007"/>
        </w:numPr>
      </w:pPr>
      <w:r>
        <w:t xml:space="preserve">Set OS to dark mode: site renders appropriately</w:t>
      </w:r>
    </w:p>
    <w:p>
      <w:pPr>
        <w:numPr>
          <w:ilvl w:val="0"/>
          <w:numId w:val="1007"/>
        </w:numPr>
      </w:pPr>
      <w:r>
        <w:t xml:space="preserve">Set browser base font size to 200%: site renders without horizontal</w:t>
      </w:r>
      <w:r>
        <w:t xml:space="preserve"> </w:t>
      </w:r>
      <w:r>
        <w:t xml:space="preserve">scrolling or content loss</w:t>
      </w:r>
    </w:p>
    <w:p>
      <w:pPr>
        <w:numPr>
          <w:ilvl w:val="0"/>
          <w:numId w:val="1007"/>
        </w:numPr>
      </w:pPr>
      <w:r>
        <w:t xml:space="preserve">Set OS to high contrast mode (prefers-contrast: more): text renders</w:t>
      </w:r>
      <w:r>
        <w:t xml:space="preserve"> </w:t>
      </w:r>
      <w:r>
        <w:t xml:space="preserve">at AAA ratios and the site remains fully legible</w:t>
      </w:r>
    </w:p>
    <w:p>
      <w:pPr>
        <w:numPr>
          <w:ilvl w:val="0"/>
          <w:numId w:val="1007"/>
        </w:numPr>
      </w:pPr>
      <w:r>
        <w:t xml:space="preserve">Set OS to reduce motion: no animations play</w:t>
      </w:r>
    </w:p>
    <w:p>
      <w:pPr>
        <w:numPr>
          <w:ilvl w:val="0"/>
          <w:numId w:val="1007"/>
        </w:numPr>
      </w:pPr>
      <w:r>
        <w:t xml:space="preserve">Disable JavaScript: all content remains accessible</w:t>
      </w:r>
    </w:p>
    <w:bookmarkEnd w:id="58"/>
    <w:bookmarkStart w:id="59" w:name="human-readability-check"/>
    <w:p>
      <w:pPr>
        <w:pStyle w:val="Heading2"/>
      </w:pPr>
      <w:r>
        <w:t xml:space="preserve">4.6 Human Readability Check</w:t>
      </w:r>
    </w:p>
    <w:p>
      <w:pPr>
        <w:pStyle w:val="FirstParagraph"/>
      </w:pPr>
      <w:r>
        <w:t xml:space="preserve">A sighted human visitor navigating the site with no prior knowledge must</w:t>
      </w:r>
      <w:r>
        <w:t xml:space="preserve"> </w:t>
      </w:r>
      <w:r>
        <w:t xml:space="preserve">be able to:</w:t>
      </w:r>
    </w:p>
    <w:p>
      <w:pPr>
        <w:numPr>
          <w:ilvl w:val="0"/>
          <w:numId w:val="1008"/>
        </w:numPr>
      </w:pPr>
      <w:r>
        <w:t xml:space="preserve">Understand what the site is and who it belongs to within the first</w:t>
      </w:r>
      <w:r>
        <w:t xml:space="preserve"> </w:t>
      </w:r>
      <w:r>
        <w:t xml:space="preserve">screen</w:t>
      </w:r>
    </w:p>
    <w:p>
      <w:pPr>
        <w:numPr>
          <w:ilvl w:val="0"/>
          <w:numId w:val="1008"/>
        </w:numPr>
      </w:pPr>
      <w:r>
        <w:t xml:space="preserve">Navigate to any major section without using search</w:t>
      </w:r>
    </w:p>
    <w:p>
      <w:pPr>
        <w:numPr>
          <w:ilvl w:val="0"/>
          <w:numId w:val="1008"/>
        </w:numPr>
      </w:pPr>
      <w:r>
        <w:t xml:space="preserve">Understand the purpose of every link before clicking it</w:t>
      </w:r>
    </w:p>
    <w:p>
      <w:pPr>
        <w:numPr>
          <w:ilvl w:val="0"/>
          <w:numId w:val="1008"/>
        </w:numPr>
      </w:pPr>
      <w:r>
        <w:t xml:space="preserve">Read all content without encountering visual treatment that obscures</w:t>
      </w:r>
      <w:r>
        <w:t xml:space="preserve"> </w:t>
      </w:r>
      <w:r>
        <w:t xml:space="preserve">the meaning of the text</w:t>
      </w:r>
    </w:p>
    <w:bookmarkEnd w:id="59"/>
    <w:bookmarkStart w:id="60" w:name="delivery-checks"/>
    <w:p>
      <w:pPr>
        <w:pStyle w:val="Heading2"/>
      </w:pPr>
      <w:r>
        <w:t xml:space="preserve">4.7 Delivery Checks</w:t>
      </w:r>
    </w:p>
    <w:p>
      <w:pPr>
        <w:pStyle w:val="FirstParagraph"/>
      </w:pPr>
      <w:r>
        <w:t xml:space="preserve">Every check in §4.1 through §4.6 is performed against a document the</w:t>
      </w:r>
      <w:r>
        <w:t xml:space="preserve"> </w:t>
      </w:r>
      <w:r>
        <w:t xml:space="preserve">checker has already successfully obtained. None can detect a Delivery</w:t>
      </w:r>
      <w:r>
        <w:t xml:space="preserve"> </w:t>
      </w:r>
      <w:r>
        <w:t xml:space="preserve">Casualty (§1.8). This section can. It is performed from outside the</w:t>
      </w:r>
      <w:r>
        <w:t xml:space="preserve"> </w:t>
      </w:r>
      <w:r>
        <w:t xml:space="preserve">repository, outside the build, and outside a browser you have already</w:t>
      </w:r>
      <w:r>
        <w:t xml:space="preserve"> </w:t>
      </w:r>
      <w:r>
        <w:t xml:space="preserve">taught to trust you.</w:t>
      </w:r>
    </w:p>
    <w:p>
      <w:pPr>
        <w:pStyle w:val="BodyText"/>
      </w:pPr>
      <w:r>
        <w:rPr>
          <w:bCs/>
          <w:b/>
        </w:rPr>
        <w:t xml:space="preserve">1. Fetch the canonical HTTPS origin with a plain HTTP client</w:t>
      </w:r>
      <w:r>
        <w:t xml:space="preserve"> </w:t>
      </w:r>
      <w:r>
        <w:t xml:space="preserve">—</w:t>
      </w:r>
      <w:r>
        <w:t xml:space="preserve"> </w:t>
      </w:r>
      <w:r>
        <w:t xml:space="preserve">curl or equivalent — with no JavaScript, no cookies, no session, and</w:t>
      </w:r>
      <w:r>
        <w:t xml:space="preserve"> </w:t>
      </w:r>
      <w:r>
        <w:t xml:space="preserve">no manually accepted certificate exception. The full content must be</w:t>
      </w:r>
      <w:r>
        <w:t xml:space="preserve"> </w:t>
      </w:r>
      <w:r>
        <w:t xml:space="preserve">present in the response body.</w:t>
      </w:r>
    </w:p>
    <w:p>
      <w:pPr>
        <w:pStyle w:val="BodyText"/>
      </w:pPr>
      <w:r>
        <w:rPr>
          <w:bCs/>
          <w:b/>
        </w:rPr>
        <w:t xml:space="preserve">2. Validate the certificate hostname, not merely its issuer.</w:t>
      </w:r>
      <w:r>
        <w:t xml:space="preserve"> </w:t>
      </w:r>
      <w:r>
        <w:t xml:space="preserve">A</w:t>
      </w:r>
      <w:r>
        <w:t xml:space="preserve"> </w:t>
      </w:r>
      <w:r>
        <w:t xml:space="preserve">certificate may be current, correctly chained, and issued by a trusted</w:t>
      </w:r>
      <w:r>
        <w:t xml:space="preserve"> </w:t>
      </w:r>
      <w:r>
        <w:t xml:space="preserve">authority, and still be issued for a different domain. Confirm that the</w:t>
      </w:r>
      <w:r>
        <w:t xml:space="preserve"> </w:t>
      </w:r>
      <w:r>
        <w:t xml:space="preserve">subject or a subject alternative name covers the canonical hostname</w:t>
      </w:r>
      <w:r>
        <w:t xml:space="preserve"> </w:t>
      </w:r>
      <w:r>
        <w:t xml:space="preserve">exactly. A wildcard belonging to your host —</w:t>
      </w:r>
      <w:r>
        <w:t xml:space="preserve"> </w:t>
      </w:r>
      <w:r>
        <w:rPr>
          <w:iCs/>
          <w:i/>
        </w:rPr>
        <w:t xml:space="preserve">.github.io,</w:t>
      </w:r>
      <w:r>
        <w:t xml:space="preserve"> </w:t>
      </w:r>
      <w:r>
        <w:t xml:space="preserve">.pages.dev,</w:t>
      </w:r>
      <w:r>
        <w:t xml:space="preserve"> </w:t>
      </w:r>
      <w:r>
        <w:t xml:space="preserve">and their equivalents — is the signature of a domain whose certificate</w:t>
      </w:r>
      <w:r>
        <w:t xml:space="preserve"> </w:t>
      </w:r>
      <w:r>
        <w:t xml:space="preserve">has not yet been provisioned, and every hostname-validating client will</w:t>
      </w:r>
      <w:r>
        <w:t xml:space="preserve"> </w:t>
      </w:r>
      <w:r>
        <w:t xml:space="preserve">refuse it.</w:t>
      </w:r>
    </w:p>
    <w:p>
      <w:pPr>
        <w:pStyle w:val="BodyText"/>
      </w:pPr>
      <w:r>
        <w:rPr>
          <w:bCs/>
          <w:b/>
        </w:rPr>
        <w:t xml:space="preserve">3. Do not enable HTTP-to-HTTPS redirection until step 2 passes.</w:t>
      </w:r>
      <w:r>
        <w:t xml:space="preserve"> </w:t>
      </w:r>
      <w:r>
        <w:t xml:space="preserve">This</w:t>
      </w:r>
      <w:r>
        <w:t xml:space="preserve"> </w:t>
      </w:r>
      <w:r>
        <w:t xml:space="preserve">ordering is normative. A site whose HTTPS origin refuses agents is,</w:t>
      </w:r>
      <w:r>
        <w:t xml:space="preserve"> </w:t>
      </w:r>
      <w:r>
        <w:t xml:space="preserve">before the redirect, still reachable over HTTP; after the redirect, it</w:t>
      </w:r>
      <w:r>
        <w:t xml:space="preserve"> </w:t>
      </w:r>
      <w:r>
        <w:t xml:space="preserve">is reachable by nobody. The redirect is correct and must eventually be</w:t>
      </w:r>
      <w:r>
        <w:t xml:space="preserve"> </w:t>
      </w:r>
      <w:r>
        <w:t xml:space="preserve">enabled, but enabling it first converts a visible failure into a silent</w:t>
      </w:r>
      <w:r>
        <w:t xml:space="preserve"> </w:t>
      </w:r>
      <w:r>
        <w:t xml:space="preserve">one.</w:t>
      </w:r>
    </w:p>
    <w:p>
      <w:pPr>
        <w:pStyle w:val="BodyText"/>
      </w:pPr>
      <w:r>
        <w:rPr>
          <w:bCs/>
          <w:b/>
        </w:rPr>
        <w:t xml:space="preserve">4. Fetch the pages and agent surface as a browser and as at least one</w:t>
      </w:r>
      <w:r>
        <w:rPr>
          <w:bCs/>
          <w:b/>
        </w:rPr>
        <w:t xml:space="preserve"> </w:t>
      </w:r>
      <w:r>
        <w:rPr>
          <w:bCs/>
          <w:b/>
        </w:rPr>
        <w:t xml:space="preserve">named user-directed retrieval agent.</w:t>
      </w:r>
      <w:r>
        <w:t xml:space="preserve"> </w:t>
      </w:r>
      <w:r>
        <w:t xml:space="preserve">The public content responses must</w:t>
      </w:r>
      <w:r>
        <w:t xml:space="preserve"> </w:t>
      </w:r>
      <w:r>
        <w:t xml:space="preserve">be identical. Any agent-specific challenge, degradation, delay, or</w:t>
      </w:r>
      <w:r>
        <w:t xml:space="preserve"> </w:t>
      </w:r>
      <w:r>
        <w:t xml:space="preserve">divergence is a failure. This check, and not the contents of robots.txt,</w:t>
      </w:r>
      <w:r>
        <w:t xml:space="preserve"> </w:t>
      </w:r>
      <w:r>
        <w:t xml:space="preserve">is what establishes conformance with the Open Door. See §3.6,</w:t>
      </w:r>
      <w:r>
        <w:t xml:space="preserve"> </w:t>
      </w:r>
      <w:r>
        <w:t xml:space="preserve">"Declaration is not compliance."</w:t>
      </w:r>
    </w:p>
    <w:p>
      <w:pPr>
        <w:pStyle w:val="BodyText"/>
      </w:pPr>
      <w:r>
        <w:rPr>
          <w:bCs/>
          <w:b/>
        </w:rPr>
        <w:t xml:space="preserve">5. Fetch as at least one named search indexer and one named training</w:t>
      </w:r>
      <w:r>
        <w:rPr>
          <w:bCs/>
          <w:b/>
        </w:rPr>
        <w:t xml:space="preserve"> </w:t>
      </w:r>
      <w:r>
        <w:rPr>
          <w:bCs/>
          <w:b/>
        </w:rPr>
        <w:t xml:space="preserve">crawler.</w:t>
      </w:r>
      <w:r>
        <w:t xml:space="preserve"> </w:t>
      </w:r>
      <w:r>
        <w:t xml:space="preserve">Each response must match the site's separate declaration for</w:t>
      </w:r>
      <w:r>
        <w:t xml:space="preserve"> </w:t>
      </w:r>
      <w:r>
        <w:t xml:space="preserve">that class. An allowed class must receive the public content; a declined</w:t>
      </w:r>
      <w:r>
        <w:t xml:space="preserve"> </w:t>
      </w:r>
      <w:r>
        <w:t xml:space="preserve">class must receive the declared refusal. Search behaviour proves nothing</w:t>
      </w:r>
      <w:r>
        <w:t xml:space="preserve"> </w:t>
      </w:r>
      <w:r>
        <w:t xml:space="preserve">about training behaviour, and vice versa.</w:t>
      </w:r>
    </w:p>
    <w:p>
      <w:pPr>
        <w:pStyle w:val="BodyText"/>
      </w:pPr>
      <w:r>
        <w:rPr>
          <w:bCs/>
          <w:b/>
        </w:rPr>
        <w:t xml:space="preserve">6. Ask a live AI assistant to fetch and summarise a page by URL.</w:t>
      </w:r>
      <w:r>
        <w:t xml:space="preserve"> </w:t>
      </w:r>
      <w:r>
        <w:t xml:space="preserve">Its</w:t>
      </w:r>
      <w:r>
        <w:t xml:space="preserve"> </w:t>
      </w:r>
      <w:r>
        <w:t xml:space="preserve">account must reflect the actual content of the page. This is the</w:t>
      </w:r>
      <w:r>
        <w:t xml:space="preserve"> </w:t>
      </w:r>
      <w:r>
        <w:t xml:space="preserve">sent-agent equivalent of the NVDA test, and it is the only check in this</w:t>
      </w:r>
      <w:r>
        <w:t xml:space="preserve"> </w:t>
      </w:r>
      <w:r>
        <w:t xml:space="preserve">specification that exercises DNS, TLS, hosting, crawler policy, robots</w:t>
      </w:r>
      <w:r>
        <w:t xml:space="preserve"> </w:t>
      </w:r>
      <w:r>
        <w:t xml:space="preserve">parsing, and content in a single operation, from a machine you do not</w:t>
      </w:r>
      <w:r>
        <w:t xml:space="preserve"> </w:t>
      </w:r>
      <w:r>
        <w:t xml:space="preserve">control.</w:t>
      </w:r>
    </w:p>
    <w:p>
      <w:pPr>
        <w:pStyle w:val="BodyText"/>
      </w:pPr>
      <w:r>
        <w:rPr>
          <w:bCs/>
          <w:b/>
        </w:rPr>
        <w:t xml:space="preserve">7. Fetch as an agent this specification has not named (new in v1.6).</w:t>
      </w:r>
      <w:r>
        <w:t xml:space="preserve"> </w:t>
      </w:r>
      <w:r>
        <w:t xml:space="preserve">Use a user agent string that appears on no allowlist — a generic</w:t>
      </w:r>
      <w:r>
        <w:t xml:space="preserve"> </w:t>
      </w:r>
      <w:r>
        <w:t xml:space="preserve">retrieval client, or an agent name invented for the test. The public</w:t>
      </w:r>
      <w:r>
        <w:t xml:space="preserve"> </w:t>
      </w:r>
      <w:r>
        <w:t xml:space="preserve">content must be served. The named agents of §3.6 are a sample; the</w:t>
      </w:r>
      <w:r>
        <w:t xml:space="preserve"> </w:t>
      </w:r>
      <w:r>
        <w:t xml:space="preserve">guarantee of §1.9 covers every reader a person sends, and the reader</w:t>
      </w:r>
      <w:r>
        <w:t xml:space="preserve"> </w:t>
      </w:r>
      <w:r>
        <w:t xml:space="preserve">most likely to be refused is the one nobody has heard of yet. A stack</w:t>
      </w:r>
      <w:r>
        <w:t xml:space="preserve"> </w:t>
      </w:r>
      <w:r>
        <w:t xml:space="preserve">that admits the three named agents while default-denying the unnamed has</w:t>
      </w:r>
      <w:r>
        <w:t xml:space="preserve"> </w:t>
      </w:r>
      <w:r>
        <w:t xml:space="preserve">passed the sample and failed the standard.</w:t>
      </w:r>
    </w:p>
    <w:p>
      <w:pPr>
        <w:pStyle w:val="BodyText"/>
      </w:pPr>
      <w:r>
        <w:rPr>
          <w:bCs/>
          <w:b/>
        </w:rPr>
        <w:t xml:space="preserve">8. Fetch as a mixed-use crawler (new in v1.7).</w:t>
      </w:r>
      <w:r>
        <w:t xml:space="preserve"> </w:t>
      </w:r>
      <w:r>
        <w:t xml:space="preserve">Use the user agent</w:t>
      </w:r>
      <w:r>
        <w:t xml:space="preserve"> </w:t>
      </w:r>
      <w:r>
        <w:t xml:space="preserve">of a conventional search crawler that also trains — Googlebot is the</w:t>
      </w:r>
      <w:r>
        <w:t xml:space="preserve"> </w:t>
      </w:r>
      <w:r>
        <w:t xml:space="preserve">obvious case — and confirm that the response matches the choice the</w:t>
      </w:r>
      <w:r>
        <w:t xml:space="preserve"> </w:t>
      </w:r>
      <w:r>
        <w:t xml:space="preserve">publisher made for it under §3.6. Where the choice was search, the</w:t>
      </w:r>
      <w:r>
        <w:t xml:space="preserve"> </w:t>
      </w:r>
      <w:r>
        <w:t xml:space="preserve">public content must be served; a refusal here means an edge has applied</w:t>
      </w:r>
      <w:r>
        <w:t xml:space="preserve"> </w:t>
      </w:r>
      <w:r>
        <w:t xml:space="preserve">the training declaration to the search purpose, and the site’s search</w:t>
      </w:r>
      <w:r>
        <w:t xml:space="preserve"> </w:t>
      </w:r>
      <w:r>
        <w:t xml:space="preserve">declaration is false. Where the site sits behind an edge that</w:t>
      </w:r>
      <w:r>
        <w:t xml:space="preserve"> </w:t>
      </w:r>
      <w:r>
        <w:t xml:space="preserve">classifies traffic by purpose and any page carries advertising, repeat</w:t>
      </w:r>
      <w:r>
        <w:t xml:space="preserve"> </w:t>
      </w:r>
      <w:r>
        <w:t xml:space="preserve">step 4 against such a page specifically: a stack that admits the sent</w:t>
      </w:r>
      <w:r>
        <w:t xml:space="preserve"> </w:t>
      </w:r>
      <w:r>
        <w:t xml:space="preserve">agent to the home page and refuses it on the page that pays for the</w:t>
      </w:r>
      <w:r>
        <w:t xml:space="preserve"> </w:t>
      </w:r>
      <w:r>
        <w:t xml:space="preserve">site has failed on public content, and the failure is invisible from</w:t>
      </w:r>
      <w:r>
        <w:t xml:space="preserve"> </w:t>
      </w:r>
      <w:r>
        <w:t xml:space="preserve">the home page.</w:t>
      </w:r>
    </w:p>
    <w:p>
      <w:pPr>
        <w:pStyle w:val="BodyText"/>
      </w:pPr>
      <w:r>
        <w:t xml:space="preserve">The live assistant check found the defect described in §1.8. It looks,</w:t>
      </w:r>
      <w:r>
        <w:t xml:space="preserve"> </w:t>
      </w:r>
      <w:r>
        <w:t xml:space="preserve">on the page, like the least rigorous item in this specification. It is</w:t>
      </w:r>
      <w:r>
        <w:t xml:space="preserve"> </w:t>
      </w:r>
      <w:r>
        <w:t xml:space="preserve">the most rigorous, because it is the only one that does not begin by</w:t>
      </w:r>
      <w:r>
        <w:t xml:space="preserve"> </w:t>
      </w:r>
      <w:r>
        <w:t xml:space="preserve">assuming the answer.</w:t>
      </w:r>
    </w:p>
    <w:p>
      <w:pPr>
        <w:pStyle w:val="BodyText"/>
      </w:pPr>
      <w:r>
        <w:rPr>
          <w:bCs/>
          <w:b/>
        </w:rPr>
        <w:t xml:space="preserve">A limitation, stated honestly (new in v1.6).</w:t>
      </w:r>
      <w:r>
        <w:t xml:space="preserve"> </w:t>
      </w:r>
      <w:r>
        <w:t xml:space="preserve">Every check in this</w:t>
      </w:r>
      <w:r>
        <w:t xml:space="preserve"> </w:t>
      </w:r>
      <w:r>
        <w:t xml:space="preserve">section samples the guarantee, and none exhausts it. §4.7 establishes</w:t>
      </w:r>
      <w:r>
        <w:t xml:space="preserve"> </w:t>
      </w:r>
      <w:r>
        <w:t xml:space="preserve">that the door was open to the readers who were tried, on the day they</w:t>
      </w:r>
      <w:r>
        <w:t xml:space="preserve"> </w:t>
      </w:r>
      <w:r>
        <w:t xml:space="preserve">were tried. The obligation of §2.2 is continuous and universal, and it</w:t>
      </w:r>
      <w:r>
        <w:t xml:space="preserve"> </w:t>
      </w:r>
      <w:r>
        <w:t xml:space="preserve">binds beyond what any finite set of fetches can prove. A publisher who</w:t>
      </w:r>
      <w:r>
        <w:t xml:space="preserve"> </w:t>
      </w:r>
      <w:r>
        <w:t xml:space="preserve">passes this section has demonstrated conformance. She has not discharged</w:t>
      </w:r>
      <w:r>
        <w:t xml:space="preserve"> </w:t>
      </w:r>
      <w:r>
        <w:t xml:space="preserve">it.</w:t>
      </w:r>
    </w:p>
    <w:bookmarkEnd w:id="60"/>
    <w:bookmarkStart w:id="61" w:name="X6029a8c4c9136e378568d3ba9f6d1bca0da6fa4"/>
    <w:p>
      <w:pPr>
        <w:pStyle w:val="Heading2"/>
      </w:pPr>
      <w:r>
        <w:t xml:space="preserve">4.8 Reconstruction Checks (new in v1.4, amended in v1.6)</w:t>
      </w:r>
    </w:p>
    <w:p>
      <w:pPr>
        <w:pStyle w:val="FirstParagraph"/>
      </w:pPr>
      <w:r>
        <w:t xml:space="preserve">Every check above establishes that the document arrived, was admitted,</w:t>
      </w:r>
      <w:r>
        <w:t xml:space="preserve"> </w:t>
      </w:r>
      <w:r>
        <w:t xml:space="preserve">and was well formed. None establishes that it was</w:t>
      </w:r>
      <w:r>
        <w:t xml:space="preserve"> </w:t>
      </w:r>
      <w:r>
        <w:rPr>
          <w:iCs/>
          <w:i/>
        </w:rPr>
        <w:t xml:space="preserve">understood</w:t>
      </w:r>
      <w:r>
        <w:t xml:space="preserve">. A page</w:t>
      </w:r>
      <w:r>
        <w:t xml:space="preserve"> </w:t>
      </w:r>
      <w:r>
        <w:t xml:space="preserve">can pass every automated audit in Part Four and still be systematically</w:t>
      </w:r>
      <w:r>
        <w:t xml:space="preserve"> </w:t>
      </w:r>
      <w:r>
        <w:t xml:space="preserve">misread, because the failures that produce a Reconstruction Casualty</w:t>
      </w:r>
      <w:r>
        <w:t xml:space="preserve"> </w:t>
      </w:r>
      <w:r>
        <w:t xml:space="preserve">(§1.8) are failures of implication rather than of markup: a relationship</w:t>
      </w:r>
      <w:r>
        <w:t xml:space="preserve"> </w:t>
      </w:r>
      <w:r>
        <w:t xml:space="preserve">a human infers from proximity, a caption that belongs to the figure</w:t>
      </w:r>
      <w:r>
        <w:t xml:space="preserve"> </w:t>
      </w:r>
      <w:r>
        <w:t xml:space="preserve">above it, a table whose header row is a header row only to the eye.</w:t>
      </w:r>
    </w:p>
    <w:p>
      <w:pPr>
        <w:pStyle w:val="BodyText"/>
      </w:pPr>
      <w:r>
        <w:t xml:space="preserve">These checks are qualitative. They are performed by asking a machine</w:t>
      </w:r>
      <w:r>
        <w:t xml:space="preserve"> </w:t>
      </w:r>
      <w:r>
        <w:t xml:space="preserve">reader to expose what it inferred, rather than by asking it to</w:t>
      </w:r>
      <w:r>
        <w:t xml:space="preserve"> </w:t>
      </w:r>
      <w:r>
        <w:t xml:space="preserve">summarise.</w:t>
      </w:r>
    </w:p>
    <w:p>
      <w:pPr>
        <w:pStyle w:val="BodyText"/>
      </w:pPr>
      <w:r>
        <w:rPr>
          <w:bCs/>
          <w:b/>
        </w:rPr>
        <w:t xml:space="preserve">1. Fetch-and-summarise, then check for invention.</w:t>
      </w:r>
      <w:r>
        <w:t xml:space="preserve"> </w:t>
      </w:r>
      <w:r>
        <w:t xml:space="preserve">Ask a live AI</w:t>
      </w:r>
      <w:r>
        <w:t xml:space="preserve"> </w:t>
      </w:r>
      <w:r>
        <w:t xml:space="preserve">assistant to summarise the page. Compare its account against the page.</w:t>
      </w:r>
      <w:r>
        <w:t xml:space="preserve"> </w:t>
      </w:r>
      <w:r>
        <w:t xml:space="preserve">Any fact in the summary that is not in the page is a reconstruction, and</w:t>
      </w:r>
      <w:r>
        <w:t xml:space="preserve"> </w:t>
      </w:r>
      <w:r>
        <w:t xml:space="preserve">the element that permitted it is a defect.</w:t>
      </w:r>
    </w:p>
    <w:p>
      <w:pPr>
        <w:pStyle w:val="BodyText"/>
      </w:pPr>
      <w:r>
        <w:rPr>
          <w:bCs/>
          <w:b/>
        </w:rPr>
        <w:t xml:space="preserve">2. Ask what it could not determine.</w:t>
      </w:r>
      <w:r>
        <w:t xml:space="preserve"> </w:t>
      </w:r>
      <w:r>
        <w:t xml:space="preserve">Ask the assistant, explicitly:</w:t>
      </w:r>
      <w:r>
        <w:t xml:space="preserve"> </w:t>
      </w:r>
      <w:r>
        <w:t xml:space="preserve">what on this page was ambiguous, and what did you have to guess? An</w:t>
      </w:r>
      <w:r>
        <w:t xml:space="preserve"> </w:t>
      </w:r>
      <w:r>
        <w:t xml:space="preserve">assistant that reports nothing ambiguous on a page you know to be</w:t>
      </w:r>
      <w:r>
        <w:t xml:space="preserve"> </w:t>
      </w:r>
      <w:r>
        <w:t xml:space="preserve">ambiguous has told you that the ambiguity is invisible from where it</w:t>
      </w:r>
      <w:r>
        <w:t xml:space="preserve"> </w:t>
      </w:r>
      <w:r>
        <w:t xml:space="preserve">stands — which is precisely the condition of the person who sent it.</w:t>
      </w:r>
    </w:p>
    <w:p>
      <w:pPr>
        <w:pStyle w:val="BodyText"/>
      </w:pPr>
      <w:r>
        <w:rPr>
          <w:bCs/>
          <w:b/>
        </w:rPr>
        <w:t xml:space="preserve">3. Ask it to reconstruct the structure.</w:t>
      </w:r>
      <w:r>
        <w:t xml:space="preserve"> </w:t>
      </w:r>
      <w:r>
        <w:t xml:space="preserve">Ask for the heading</w:t>
      </w:r>
      <w:r>
        <w:t xml:space="preserve"> </w:t>
      </w:r>
      <w:r>
        <w:t xml:space="preserve">hierarchy, the relationships between figures and captions, and the</w:t>
      </w:r>
      <w:r>
        <w:t xml:space="preserve"> </w:t>
      </w:r>
      <w:r>
        <w:t xml:space="preserve">meaning of every table. Where its reconstruction differs from your</w:t>
      </w:r>
      <w:r>
        <w:t xml:space="preserve"> </w:t>
      </w:r>
      <w:r>
        <w:t xml:space="preserve">intent, the semantic layer is under-specified, whatever the validator</w:t>
      </w:r>
      <w:r>
        <w:t xml:space="preserve"> </w:t>
      </w:r>
      <w:r>
        <w:t xml:space="preserve">says.</w:t>
      </w:r>
    </w:p>
    <w:p>
      <w:pPr>
        <w:pStyle w:val="BodyText"/>
      </w:pPr>
      <w:r>
        <w:rPr>
          <w:bCs/>
          <w:b/>
        </w:rPr>
        <w:t xml:space="preserve">4. Test the tables and figures specifically.</w:t>
      </w:r>
      <w:r>
        <w:t xml:space="preserve"> </w:t>
      </w:r>
      <w:r>
        <w:t xml:space="preserve">These are where</w:t>
      </w:r>
      <w:r>
        <w:t xml:space="preserve"> </w:t>
      </w:r>
      <w:r>
        <w:t xml:space="preserve">reconstruction failures concentrate. A data table without th and scope</w:t>
      </w:r>
      <w:r>
        <w:t xml:space="preserve"> </w:t>
      </w:r>
      <w:r>
        <w:t xml:space="preserve">will be read; it will simply be read wrongly, and confidently.</w:t>
      </w:r>
    </w:p>
    <w:p>
      <w:pPr>
        <w:pStyle w:val="BodyText"/>
      </w:pPr>
      <w:r>
        <w:t xml:space="preserve">A site passes §4.8 when a machine reader's account of the page contains</w:t>
      </w:r>
      <w:r>
        <w:t xml:space="preserve"> </w:t>
      </w:r>
      <w:r>
        <w:t xml:space="preserve">nothing the page does not say, and when the reader is able to identify</w:t>
      </w:r>
      <w:r>
        <w:t xml:space="preserve"> </w:t>
      </w:r>
      <w:r>
        <w:t xml:space="preserve">what the page left ambiguous.</w:t>
      </w:r>
    </w:p>
    <w:p>
      <w:pPr>
        <w:pStyle w:val="BodyText"/>
      </w:pPr>
      <w:r>
        <w:t xml:space="preserve">This section is deliberately the least mechanised in the specification,</w:t>
      </w:r>
      <w:r>
        <w:t xml:space="preserve"> </w:t>
      </w:r>
      <w:r>
        <w:t xml:space="preserve">and it is expected to remain so. The failure it detects is a failure of</w:t>
      </w:r>
      <w:r>
        <w:t xml:space="preserve"> </w:t>
      </w:r>
      <w:r>
        <w:t xml:space="preserve">a reader that does not know it is failing, and no validator that does</w:t>
      </w:r>
      <w:r>
        <w:t xml:space="preserve"> </w:t>
      </w:r>
      <w:r>
        <w:t xml:space="preserve">not read can find it.</w:t>
      </w:r>
    </w:p>
    <w:p>
      <w:pPr>
        <w:pStyle w:val="BodyText"/>
      </w:pPr>
      <w:r>
        <w:rPr>
          <w:bCs/>
          <w:b/>
        </w:rPr>
        <w:t xml:space="preserve">The instrument is recorded (new in v1.6).</w:t>
      </w:r>
      <w:r>
        <w:t xml:space="preserve"> </w:t>
      </w:r>
      <w:r>
        <w:t xml:space="preserve">The checks above are</w:t>
      </w:r>
      <w:r>
        <w:t xml:space="preserve"> </w:t>
      </w:r>
      <w:r>
        <w:t xml:space="preserve">performed by a reader that changes from month to month, and a binary bar</w:t>
      </w:r>
      <w:r>
        <w:t xml:space="preserve"> </w:t>
      </w:r>
      <w:r>
        <w:t xml:space="preserve">cannot rest on an unnamed instrument. A conformance statement that</w:t>
      </w:r>
      <w:r>
        <w:t xml:space="preserve"> </w:t>
      </w:r>
      <w:r>
        <w:t xml:space="preserve">includes this section must name the machine reader used and the date of</w:t>
      </w:r>
      <w:r>
        <w:t xml:space="preserve"> </w:t>
      </w:r>
      <w:r>
        <w:t xml:space="preserve">the run (Part Seven). The claim made is that this page was understood by</w:t>
      </w:r>
      <w:r>
        <w:t xml:space="preserve"> </w:t>
      </w:r>
      <w:r>
        <w:t xml:space="preserve">this reader on this day — which is checkable — and not that this</w:t>
      </w:r>
      <w:r>
        <w:t xml:space="preserve"> </w:t>
      </w:r>
      <w:r>
        <w:t xml:space="preserve">page will be understood by every reader always, which is not a claim</w:t>
      </w:r>
      <w:r>
        <w:t xml:space="preserve"> </w:t>
      </w:r>
      <w:r>
        <w:t xml:space="preserve">anyone can make.</w:t>
      </w:r>
    </w:p>
    <w:p>
      <w:pPr>
        <w:pStyle w:val="BodyText"/>
      </w:pPr>
      <w:r>
        <w:rPr>
          <w:bCs/>
          <w:b/>
        </w:rPr>
        <w:t xml:space="preserve">A failure must locate its defect (new in v1.6).</w:t>
      </w:r>
      <w:r>
        <w:t xml:space="preserve"> </w:t>
      </w:r>
      <w:r>
        <w:t xml:space="preserve">A page fails this</w:t>
      </w:r>
      <w:r>
        <w:t xml:space="preserve"> </w:t>
      </w:r>
      <w:r>
        <w:t xml:space="preserve">section only when a specific element can be identified whose</w:t>
      </w:r>
      <w:r>
        <w:t xml:space="preserve"> </w:t>
      </w:r>
      <w:r>
        <w:t xml:space="preserve">under-specification permitted the reconstruction. A machine reader can</w:t>
      </w:r>
      <w:r>
        <w:t xml:space="preserve"> </w:t>
      </w:r>
      <w:r>
        <w:t xml:space="preserve">invent a fact that no element permitted. That is a defect in the reader,</w:t>
      </w:r>
      <w:r>
        <w:t xml:space="preserve"> </w:t>
      </w:r>
      <w:r>
        <w:t xml:space="preserve">not the page, and this specification does not hold publishers answerable</w:t>
      </w:r>
      <w:r>
        <w:t xml:space="preserve"> </w:t>
      </w:r>
      <w:r>
        <w:t xml:space="preserve">for the hallucinations of instruments they do not control. Where an</w:t>
      </w:r>
      <w:r>
        <w:t xml:space="preserve"> </w:t>
      </w:r>
      <w:r>
        <w:t xml:space="preserve">invention appears and no element can be found to blame, repeat the check</w:t>
      </w:r>
      <w:r>
        <w:t xml:space="preserve"> </w:t>
      </w:r>
      <w:r>
        <w:t xml:space="preserve">with a second reader before concluding anything about the page.</w:t>
      </w:r>
    </w:p>
    <w:p>
      <w:pPr>
        <w:pStyle w:val="BodyText"/>
      </w:pPr>
      <w:r>
        <w:rPr>
          <w:bCs/>
          <w:b/>
        </w:rPr>
        <w:t xml:space="preserve">The reader’s failure is still information (new in v1.6).</w:t>
      </w:r>
      <w:r>
        <w:t xml:space="preserve"> </w:t>
      </w:r>
      <w:r>
        <w:t xml:space="preserve">A</w:t>
      </w:r>
      <w:r>
        <w:t xml:space="preserve"> </w:t>
      </w:r>
      <w:r>
        <w:t xml:space="preserve">well-formed page that a current machine reader reliably misreads is a</w:t>
      </w:r>
      <w:r>
        <w:t xml:space="preserve"> </w:t>
      </w:r>
      <w:r>
        <w:t xml:space="preserve">page whose audience is being misinformed today, whatever this section</w:t>
      </w:r>
      <w:r>
        <w:t xml:space="preserve"> </w:t>
      </w:r>
      <w:r>
        <w:t xml:space="preserve">concludes about conformance. That is not a failure of the page. It is a</w:t>
      </w:r>
      <w:r>
        <w:t xml:space="preserve"> </w:t>
      </w:r>
      <w:r>
        <w:t xml:space="preserve">fact about the page’s readers, and the honest response is to record it</w:t>
      </w:r>
      <w:r>
        <w:t xml:space="preserve"> </w:t>
      </w:r>
      <w:r>
        <w:t xml:space="preserve">in the accessibility statement, where the person who sends such a reader</w:t>
      </w:r>
      <w:r>
        <w:t xml:space="preserve"> </w:t>
      </w:r>
      <w:r>
        <w:t xml:space="preserve">can find it.</w:t>
      </w:r>
    </w:p>
    <w:bookmarkEnd w:id="61"/>
    <w:bookmarkEnd w:id="62"/>
    <w:bookmarkStart w:id="63" w:name="part-five-implementation-notes-for-astro"/>
    <w:p>
      <w:pPr>
        <w:pStyle w:val="Heading1"/>
      </w:pPr>
      <w:r>
        <w:t xml:space="preserve">Part Five: Implementation Notes for Astro</w:t>
      </w:r>
    </w:p>
    <w:p>
      <w:pPr>
        <w:pStyle w:val="FirstParagraph"/>
      </w:pPr>
      <w:r>
        <w:t xml:space="preserve">These are notes, not requirements. See §1.12.</w:t>
      </w:r>
    </w:p>
    <w:p>
      <w:pPr>
        <w:pStyle w:val="BodyText"/>
      </w:pPr>
      <w:r>
        <w:rPr>
          <w:bCs/>
          <w:b/>
        </w:rPr>
        <w:t xml:space="preserve">Use Astro's static output mode by default.</w:t>
      </w:r>
      <w:r>
        <w:t xml:space="preserve"> </w:t>
      </w:r>
      <w:r>
        <w:t xml:space="preserve">Server-side rendering</w:t>
      </w:r>
      <w:r>
        <w:t xml:space="preserve"> </w:t>
      </w:r>
      <w:r>
        <w:t xml:space="preserve">introduces complexity and potential JavaScript dependency. Static HTML</w:t>
      </w:r>
      <w:r>
        <w:t xml:space="preserve"> </w:t>
      </w:r>
      <w:r>
        <w:t xml:space="preserve">is the ZIC default.</w:t>
      </w:r>
    </w:p>
    <w:p>
      <w:pPr>
        <w:pStyle w:val="BodyText"/>
      </w:pPr>
      <w:r>
        <w:rPr>
          <w:bCs/>
          <w:b/>
        </w:rPr>
        <w:t xml:space="preserve">Disable client-side routing</w:t>
      </w:r>
      <w:r>
        <w:t xml:space="preserve"> </w:t>
      </w:r>
      <w:r>
        <w:t xml:space="preserve">unless there is a specific, justified</w:t>
      </w:r>
      <w:r>
        <w:t xml:space="preserve"> </w:t>
      </w:r>
      <w:r>
        <w:t xml:space="preserve">reason to enable it.</w:t>
      </w:r>
    </w:p>
    <w:p>
      <w:pPr>
        <w:pStyle w:val="BodyText"/>
      </w:pPr>
      <w:r>
        <w:rPr>
          <w:bCs/>
          <w:b/>
        </w:rPr>
        <w:t xml:space="preserve">Use content collections for text content.</w:t>
      </w:r>
      <w:r>
        <w:t xml:space="preserve"> </w:t>
      </w:r>
      <w:r>
        <w:t xml:space="preserve">Markdown source files with</w:t>
      </w:r>
      <w:r>
        <w:t xml:space="preserve"> </w:t>
      </w:r>
      <w:r>
        <w:t xml:space="preserve">schema validation are well suited to ZIC content management.</w:t>
      </w:r>
    </w:p>
    <w:p>
      <w:pPr>
        <w:pStyle w:val="BodyText"/>
      </w:pPr>
      <w:r>
        <w:rPr>
          <w:bCs/>
          <w:b/>
        </w:rPr>
        <w:t xml:space="preserve">Generate the agent surface at build time.</w:t>
      </w:r>
      <w:r>
        <w:t xml:space="preserve"> </w:t>
      </w:r>
      <w:r>
        <w:t xml:space="preserve">This is a requirement</w:t>
      </w:r>
      <w:r>
        <w:t xml:space="preserve"> </w:t>
      </w:r>
      <w:r>
        <w:t xml:space="preserve">(§3.6), not a convenience. A post-build step should parse the rendered</w:t>
      </w:r>
      <w:r>
        <w:t xml:space="preserve"> </w:t>
      </w:r>
      <w:r>
        <w:t xml:space="preserve">main of each page, emit the Markdown mirror beside it, and assemble</w:t>
      </w:r>
      <w:r>
        <w:t xml:space="preserve"> </w:t>
      </w:r>
      <w:r>
        <w:t xml:space="preserve">/llms.txt and /llms-full.txt from the same rendered output. Generating</w:t>
      </w:r>
      <w:r>
        <w:t xml:space="preserve"> </w:t>
      </w:r>
      <w:r>
        <w:t xml:space="preserve">from the</w:t>
      </w:r>
      <w:r>
        <w:t xml:space="preserve"> </w:t>
      </w:r>
      <w:r>
        <w:rPr>
          <w:iCs/>
          <w:i/>
        </w:rPr>
        <w:t xml:space="preserve">rendered</w:t>
      </w:r>
      <w:r>
        <w:t xml:space="preserve"> </w:t>
      </w:r>
      <w:r>
        <w:t xml:space="preserve">pages rather than from the source collection is</w:t>
      </w:r>
      <w:r>
        <w:t xml:space="preserve"> </w:t>
      </w:r>
      <w:r>
        <w:t xml:space="preserve">deliberate: it guarantees the mirror reflects what was actually</w:t>
      </w:r>
      <w:r>
        <w:t xml:space="preserve"> </w:t>
      </w:r>
      <w:r>
        <w:t xml:space="preserve">published.</w:t>
      </w:r>
    </w:p>
    <w:p>
      <w:pPr>
        <w:pStyle w:val="BodyText"/>
      </w:pPr>
      <w:r>
        <w:rPr>
          <w:bCs/>
          <w:b/>
        </w:rPr>
        <w:t xml:space="preserve">Implement the sitemap integration.</w:t>
      </w:r>
      <w:r>
        <w:t xml:space="preserve"> </w:t>
      </w:r>
      <w:r>
        <w:t xml:space="preserve">@astrojs/sitemap produces a</w:t>
      </w:r>
      <w:r>
        <w:t xml:space="preserve"> </w:t>
      </w:r>
      <w:r>
        <w:t xml:space="preserve">valid XML sitemap automatically.</w:t>
      </w:r>
    </w:p>
    <w:p>
      <w:pPr>
        <w:pStyle w:val="BodyText"/>
      </w:pPr>
      <w:r>
        <w:rPr>
          <w:bCs/>
          <w:b/>
        </w:rPr>
        <w:t xml:space="preserve">Implement the feed where §3.3 requires one.</w:t>
      </w:r>
      <w:r>
        <w:t xml:space="preserve"> </w:t>
      </w:r>
      <w:r>
        <w:t xml:space="preserve">@astrojs/rss produces</w:t>
      </w:r>
      <w:r>
        <w:t xml:space="preserve"> </w:t>
      </w:r>
      <w:r>
        <w:t xml:space="preserve">the syndication feed from the same content collections.</w:t>
      </w:r>
    </w:p>
    <w:p>
      <w:pPr>
        <w:pStyle w:val="BodyText"/>
      </w:pPr>
      <w:r>
        <w:rPr>
          <w:bCs/>
          <w:b/>
        </w:rPr>
        <w:t xml:space="preserve">Set the lang attribute in the base layout,</w:t>
      </w:r>
      <w:r>
        <w:t xml:space="preserve"> </w:t>
      </w:r>
      <w:r>
        <w:t xml:space="preserve">and put the skip link</w:t>
      </w:r>
      <w:r>
        <w:t xml:space="preserve"> </w:t>
      </w:r>
      <w:r>
        <w:t xml:space="preserve">there too. A single implementation covers every page.</w:t>
      </w:r>
    </w:p>
    <w:p>
      <w:pPr>
        <w:pStyle w:val="BodyText"/>
      </w:pPr>
      <w:r>
        <w:rPr>
          <w:bCs/>
          <w:b/>
        </w:rPr>
        <w:t xml:space="preserve">Validate on every build.</w:t>
      </w:r>
      <w:r>
        <w:t xml:space="preserve"> </w:t>
      </w:r>
      <w:r>
        <w:t xml:space="preserve">Integrate ZIC checking into the build</w:t>
      </w:r>
      <w:r>
        <w:t xml:space="preserve"> </w:t>
      </w:r>
      <w:r>
        <w:t xml:space="preserve">process so that violations are caught before deployment. Note that a</w:t>
      </w:r>
      <w:r>
        <w:t xml:space="preserve"> </w:t>
      </w:r>
      <w:r>
        <w:t xml:space="preserve">repository verifier cannot check §4.7 or §4.8; see Part Seven.</w:t>
      </w:r>
    </w:p>
    <w:bookmarkEnd w:id="63"/>
    <w:bookmarkStart w:id="64" w:name="Xb048150886cdf1a0615c463ab2ff6f218f9e871"/>
    <w:p>
      <w:pPr>
        <w:pStyle w:val="Heading1"/>
      </w:pPr>
      <w:r>
        <w:t xml:space="preserve">Part Six: Implementation Notes for GitHub Pages</w:t>
      </w:r>
    </w:p>
    <w:p>
      <w:pPr>
        <w:pStyle w:val="FirstParagraph"/>
      </w:pPr>
      <w:r>
        <w:t xml:space="preserve">GitHub Pages is a congenial host for a ZIC site, for a reason worth</w:t>
      </w:r>
      <w:r>
        <w:t xml:space="preserve"> </w:t>
      </w:r>
      <w:r>
        <w:t xml:space="preserve">stating plainly: it serves files and nothing else. There is no WAF to</w:t>
      </w:r>
      <w:r>
        <w:t xml:space="preserve"> </w:t>
      </w:r>
      <w:r>
        <w:t xml:space="preserve">misconfigure, no bot-management layer to silently contradict robots.txt,</w:t>
      </w:r>
      <w:r>
        <w:t xml:space="preserve"> </w:t>
      </w:r>
      <w:r>
        <w:t xml:space="preserve">and no server-side rendering to introduce JavaScript dependency. What is</w:t>
      </w:r>
      <w:r>
        <w:t xml:space="preserve"> </w:t>
      </w:r>
      <w:r>
        <w:t xml:space="preserve">in the repository is what every admitted visitor receives. The host's</w:t>
      </w:r>
      <w:r>
        <w:t xml:space="preserve"> </w:t>
      </w:r>
      <w:r>
        <w:t xml:space="preserve">limitations are the specification's requirements.</w:t>
      </w:r>
    </w:p>
    <w:p>
      <w:pPr>
        <w:pStyle w:val="BodyText"/>
      </w:pPr>
      <w:r>
        <w:rPr>
          <w:bCs/>
          <w:b/>
        </w:rPr>
        <w:t xml:space="preserve">Deploy the built output, not the source.</w:t>
      </w:r>
      <w:r>
        <w:t xml:space="preserve"> </w:t>
      </w:r>
      <w:r>
        <w:t xml:space="preserve">Use a GitHub Actions</w:t>
      </w:r>
      <w:r>
        <w:t xml:space="preserve"> </w:t>
      </w:r>
      <w:r>
        <w:t xml:space="preserve">workflow to run the build and deploy the output directory to Pages. Do</w:t>
      </w:r>
      <w:r>
        <w:t xml:space="preserve"> </w:t>
      </w:r>
      <w:r>
        <w:t xml:space="preserve">not use the legacy Jekyll pipeline.</w:t>
      </w:r>
    </w:p>
    <w:p>
      <w:pPr>
        <w:pStyle w:val="BodyText"/>
      </w:pPr>
      <w:r>
        <w:rPr>
          <w:bCs/>
          <w:b/>
        </w:rPr>
        <w:t xml:space="preserve">Include a .nojekyll file</w:t>
      </w:r>
      <w:r>
        <w:t xml:space="preserve"> </w:t>
      </w:r>
      <w:r>
        <w:t xml:space="preserve">in the output root, so that files beginning</w:t>
      </w:r>
      <w:r>
        <w:t xml:space="preserve"> </w:t>
      </w:r>
      <w:r>
        <w:t xml:space="preserve">with underscores are served.</w:t>
      </w:r>
    </w:p>
    <w:p>
      <w:pPr>
        <w:pStyle w:val="BodyText"/>
      </w:pPr>
      <w:r>
        <w:rPr>
          <w:bCs/>
          <w:b/>
        </w:rPr>
        <w:t xml:space="preserve">Custom domain and HTTPS — and the provisioning trap.</w:t>
      </w:r>
      <w:r>
        <w:t xml:space="preserve"> </w:t>
      </w:r>
      <w:r>
        <w:t xml:space="preserve">Configure the</w:t>
      </w:r>
      <w:r>
        <w:t xml:space="preserve"> </w:t>
      </w:r>
      <w:r>
        <w:t xml:space="preserve">custom domain (a CNAME file in the output, plus DNS: A records at the</w:t>
      </w:r>
      <w:r>
        <w:t xml:space="preserve"> </w:t>
      </w:r>
      <w:r>
        <w:t xml:space="preserve">apex pointing to GitHub's Pages addresses, and a www CNAME to the Pages</w:t>
      </w:r>
      <w:r>
        <w:t xml:space="preserve"> </w:t>
      </w:r>
      <w:r>
        <w:t xml:space="preserve">host). Set the site URL in the build config to the canonical HTTPS</w:t>
      </w:r>
      <w:r>
        <w:t xml:space="preserve"> </w:t>
      </w:r>
      <w:r>
        <w:t xml:space="preserve">origin so that sitemap, canonical links, feed URLs, and llms.txt links</w:t>
      </w:r>
      <w:r>
        <w:t xml:space="preserve"> </w:t>
      </w:r>
      <w:r>
        <w:t xml:space="preserve">are all absolute and correct.</w:t>
      </w:r>
    </w:p>
    <w:p>
      <w:pPr>
        <w:pStyle w:val="BodyText"/>
      </w:pPr>
      <w:r>
        <w:t xml:space="preserve">Then stop, and read this before you enable Enforce HTTPS.</w:t>
      </w:r>
    </w:p>
    <w:p>
      <w:pPr>
        <w:pStyle w:val="BodyText"/>
      </w:pPr>
      <w:r>
        <w:t xml:space="preserve">GitHub provisions a Let's Encrypt certificate for a custom domain</w:t>
      </w:r>
      <w:r>
        <w:t xml:space="preserve"> </w:t>
      </w:r>
      <w:r>
        <w:t xml:space="preserve">asynchronously, and until it lands, https://yourdomain is served with</w:t>
      </w:r>
      <w:r>
        <w:t xml:space="preserve"> </w:t>
      </w:r>
      <w:r>
        <w:t xml:space="preserve">GitHub's generic</w:t>
      </w:r>
      <w:r>
        <w:t xml:space="preserve"> </w:t>
      </w:r>
      <w:r>
        <w:rPr>
          <w:iCs/>
          <w:i/>
        </w:rPr>
        <w:t xml:space="preserve">.github.io certificate. A browser shows a full-page</w:t>
      </w:r>
      <w:r>
        <w:rPr>
          <w:iCs/>
          <w:i/>
        </w:rPr>
        <w:t xml:space="preserve"> </w:t>
      </w:r>
      <w:r>
        <w:rPr>
          <w:iCs/>
          <w:i/>
        </w:rPr>
        <w:t xml:space="preserve">warning that a human can click through. An agent cannot click through</w:t>
      </w:r>
      <w:r>
        <w:rPr>
          <w:iCs/>
          <w:i/>
        </w:rPr>
        <w:t xml:space="preserve"> </w:t>
      </w:r>
      <w:r>
        <w:rPr>
          <w:iCs/>
          <w:i/>
        </w:rPr>
        <w:t xml:space="preserve">anything.</w:t>
      </w:r>
      <w:r>
        <w:t xml:space="preserve">* It fails the handshake, cannot retrieve /robots.txt, fails</w:t>
      </w:r>
      <w:r>
        <w:t xml:space="preserve"> </w:t>
      </w:r>
      <w:r>
        <w:t xml:space="preserve">closed, and reports the site as disallowing automated access. Your site</w:t>
      </w:r>
      <w:r>
        <w:t xml:space="preserve"> </w:t>
      </w:r>
      <w:r>
        <w:t xml:space="preserve">is invisible to every machine reader on earth, and the only visible</w:t>
      </w:r>
      <w:r>
        <w:t xml:space="preserve"> </w:t>
      </w:r>
      <w:r>
        <w:t xml:space="preserve">symptom is that the Enforce HTTPS checkbox is greyed out — which reads</w:t>
      </w:r>
      <w:r>
        <w:t xml:space="preserve"> </w:t>
      </w:r>
      <w:r>
        <w:t xml:space="preserve">like a UI quirk rather than the alarm it is.</w:t>
      </w:r>
    </w:p>
    <w:p>
      <w:pPr>
        <w:pStyle w:val="BodyText"/>
      </w:pPr>
      <w:r>
        <w:t xml:space="preserve">Provisioning can stall indefinitely and silently. Two common causes: a</w:t>
      </w:r>
      <w:r>
        <w:t xml:space="preserve"> </w:t>
      </w:r>
      <w:r>
        <w:t xml:space="preserve">CAA record on the domain that does not authorise letsencrypt.org, and a</w:t>
      </w:r>
      <w:r>
        <w:t xml:space="preserve"> </w:t>
      </w:r>
      <w:r>
        <w:t xml:space="preserve">www record in a shape GitHub does not expect, which can block issuance</w:t>
      </w:r>
      <w:r>
        <w:t xml:space="preserve"> </w:t>
      </w:r>
      <w:r>
        <w:t xml:space="preserve">for the apex as well. If the certificate has not landed within</w:t>
      </w:r>
      <w:r>
        <w:t xml:space="preserve"> </w:t>
      </w:r>
      <w:r>
        <w:t xml:space="preserve">twenty-four hours, check the CAA record first, correct the www record to</w:t>
      </w:r>
      <w:r>
        <w:t xml:space="preserve"> </w:t>
      </w:r>
      <w:r>
        <w:t xml:space="preserve">a CNAME, then remove and re-add the custom domain in the repository's</w:t>
      </w:r>
      <w:r>
        <w:t xml:space="preserve"> </w:t>
      </w:r>
      <w:r>
        <w:t xml:space="preserve">Pages settings to force a fresh request.</w:t>
      </w:r>
    </w:p>
    <w:p>
      <w:pPr>
        <w:pStyle w:val="BodyText"/>
      </w:pPr>
      <w:r>
        <w:t xml:space="preserve">Enforce HTTPS becoming</w:t>
      </w:r>
      <w:r>
        <w:t xml:space="preserve"> </w:t>
      </w:r>
      <w:r>
        <w:rPr>
          <w:iCs/>
          <w:i/>
        </w:rPr>
        <w:t xml:space="preserve">tickable</w:t>
      </w:r>
      <w:r>
        <w:t xml:space="preserve"> </w:t>
      </w:r>
      <w:r>
        <w:t xml:space="preserve">is the success signal. Not the page</w:t>
      </w:r>
      <w:r>
        <w:t xml:space="preserve"> </w:t>
      </w:r>
      <w:r>
        <w:t xml:space="preserve">loading in your browser — that will happen either way. Tick it only</w:t>
      </w:r>
      <w:r>
        <w:t xml:space="preserve"> </w:t>
      </w:r>
      <w:r>
        <w:t xml:space="preserve">then, and only in that order, per §4.7 step 3.</w:t>
      </w:r>
    </w:p>
    <w:p>
      <w:pPr>
        <w:pStyle w:val="BodyText"/>
      </w:pPr>
      <w:r>
        <w:rPr>
          <w:bCs/>
          <w:b/>
        </w:rPr>
        <w:t xml:space="preserve">Text files serve natively.</w:t>
      </w:r>
      <w:r>
        <w:t xml:space="preserve"> </w:t>
      </w:r>
      <w:r>
        <w:t xml:space="preserve">GitHub Pages serves .txt, .md, and .xml</w:t>
      </w:r>
      <w:r>
        <w:t xml:space="preserve"> </w:t>
      </w:r>
      <w:r>
        <w:t xml:space="preserve">files with sensible content types and no interference, which is exactly</w:t>
      </w:r>
      <w:r>
        <w:t xml:space="preserve"> </w:t>
      </w:r>
      <w:r>
        <w:t xml:space="preserve">what the agent surface of §3.6 requires.</w:t>
      </w:r>
    </w:p>
    <w:p>
      <w:pPr>
        <w:pStyle w:val="BodyText"/>
      </w:pPr>
      <w:r>
        <w:rPr>
          <w:bCs/>
          <w:b/>
        </w:rPr>
        <w:t xml:space="preserve">The public repository is a second front door.</w:t>
      </w:r>
      <w:r>
        <w:t xml:space="preserve"> </w:t>
      </w:r>
      <w:r>
        <w:t xml:space="preserve">If the repository is</w:t>
      </w:r>
      <w:r>
        <w:t xml:space="preserve"> </w:t>
      </w:r>
      <w:r>
        <w:t xml:space="preserve">public, the site exists twice: once rendered at the domain, once as</w:t>
      </w:r>
      <w:r>
        <w:t xml:space="preserve"> </w:t>
      </w:r>
      <w:r>
        <w:t xml:space="preserve">source on GitHub — and agents read GitHub fluently, including raw file</w:t>
      </w:r>
      <w:r>
        <w:t xml:space="preserve"> </w:t>
      </w:r>
      <w:r>
        <w:t xml:space="preserve">URLs. This should be treated as a feature and designed for: a README</w:t>
      </w:r>
      <w:r>
        <w:t xml:space="preserve"> </w:t>
      </w:r>
      <w:r>
        <w:t xml:space="preserve">that orients a reader (or a coding agent) to the project, a LICENSE file</w:t>
      </w:r>
      <w:r>
        <w:t xml:space="preserve"> </w:t>
      </w:r>
      <w:r>
        <w:t xml:space="preserve">naming the content licence, and commit messages written as if someone</w:t>
      </w:r>
      <w:r>
        <w:t xml:space="preserve"> </w:t>
      </w:r>
      <w:r>
        <w:t xml:space="preserve">will read them, because something will.</w:t>
      </w:r>
    </w:p>
    <w:p>
      <w:pPr>
        <w:pStyle w:val="BodyText"/>
      </w:pPr>
      <w:r>
        <w:rPr>
          <w:bCs/>
          <w:b/>
        </w:rPr>
        <w:t xml:space="preserve">The agent briefing file.</w:t>
      </w:r>
      <w:r>
        <w:t xml:space="preserve"> </w:t>
      </w:r>
      <w:r>
        <w:t xml:space="preserve">A repository that is a second front door</w:t>
      </w:r>
      <w:r>
        <w:t xml:space="preserve"> </w:t>
      </w:r>
      <w:r>
        <w:t xml:space="preserve">should carry an AGENTS.md at its root: a short, standing brief that a</w:t>
      </w:r>
      <w:r>
        <w:t xml:space="preserve"> </w:t>
      </w:r>
      <w:r>
        <w:t xml:space="preserve">coding agent reads on arrival. It should name the standard the</w:t>
      </w:r>
      <w:r>
        <w:t xml:space="preserve"> </w:t>
      </w:r>
      <w:r>
        <w:t xml:space="preserve">repository implements, link it, state the invariants that must not be</w:t>
      </w:r>
      <w:r>
        <w:t xml:space="preserve"> </w:t>
      </w:r>
      <w:r>
        <w:t xml:space="preserve">broken, and name the command that proves they have not been.</w:t>
      </w:r>
    </w:p>
    <w:p>
      <w:pPr>
        <w:pStyle w:val="BodyText"/>
      </w:pPr>
      <w:r>
        <w:t xml:space="preserve">The reasoning is specific to agents and worth stating. A human</w:t>
      </w:r>
      <w:r>
        <w:t xml:space="preserve"> </w:t>
      </w:r>
      <w:r>
        <w:t xml:space="preserve">collaborator taught once retains the lesson; the cost of teaching</w:t>
      </w:r>
      <w:r>
        <w:t xml:space="preserve"> </w:t>
      </w:r>
      <w:r>
        <w:t xml:space="preserve">amortises over every future session. A coding agent retains nothing. It</w:t>
      </w:r>
      <w:r>
        <w:t xml:space="preserve"> </w:t>
      </w:r>
      <w:r>
        <w:t xml:space="preserve">arrives each session competent and blank, and every instruction given to</w:t>
      </w:r>
      <w:r>
        <w:t xml:space="preserve"> </w:t>
      </w:r>
      <w:r>
        <w:t xml:space="preserve">it yesterday is gone. The usual answer to "it would take longer to</w:t>
      </w:r>
      <w:r>
        <w:t xml:space="preserve"> </w:t>
      </w:r>
      <w:r>
        <w:t xml:space="preserve">explain than to do it myself" —</w:t>
      </w:r>
      <w:r>
        <w:t xml:space="preserve"> </w:t>
      </w:r>
      <w:r>
        <w:rPr>
          <w:iCs/>
          <w:i/>
        </w:rPr>
        <w:t xml:space="preserve">what about next time?</w:t>
      </w:r>
      <w:r>
        <w:t xml:space="preserve"> </w:t>
      </w:r>
      <w:r>
        <w:t xml:space="preserve">— has no</w:t>
      </w:r>
      <w:r>
        <w:t xml:space="preserve"> </w:t>
      </w:r>
      <w:r>
        <w:t xml:space="preserve">purchase here, because for an agent there is no next time.</w:t>
      </w:r>
    </w:p>
    <w:p>
      <w:pPr>
        <w:pStyle w:val="BodyText"/>
      </w:pPr>
      <w:r>
        <w:t xml:space="preserve">The resolution is to move institutional memory out of the worker and</w:t>
      </w:r>
      <w:r>
        <w:t xml:space="preserve"> </w:t>
      </w:r>
      <w:r>
        <w:t xml:space="preserve">into the building. Whatever a maintainer currently carries in their head</w:t>
      </w:r>
      <w:r>
        <w:t xml:space="preserve"> </w:t>
      </w:r>
      <w:r>
        <w:t xml:space="preserve">between sessions, and re-explains each morning, belongs in a committed</w:t>
      </w:r>
      <w:r>
        <w:t xml:space="preserve"> </w:t>
      </w:r>
      <w:r>
        <w:t xml:space="preserve">file. AGENTS.md is where the standard goes so that it does not have to</w:t>
      </w:r>
      <w:r>
        <w:t xml:space="preserve"> </w:t>
      </w:r>
      <w:r>
        <w:t xml:space="preserve">be taught again. The verifier is where the rules go that must never be</w:t>
      </w:r>
      <w:r>
        <w:t xml:space="preserve"> </w:t>
      </w:r>
      <w:r>
        <w:t xml:space="preserve">forgotten, because a machine enforces them and a machine does not</w:t>
      </w:r>
      <w:r>
        <w:t xml:space="preserve"> </w:t>
      </w:r>
      <w:r>
        <w:t xml:space="preserve">forget.</w:t>
      </w:r>
    </w:p>
    <w:p>
      <w:pPr>
        <w:pStyle w:val="BodyText"/>
      </w:pPr>
      <w:r>
        <w:rPr>
          <w:bCs/>
          <w:b/>
        </w:rPr>
        <w:t xml:space="preserve">Known limits, stated honestly.</w:t>
      </w:r>
      <w:r>
        <w:t xml:space="preserve"> </w:t>
      </w:r>
      <w:r>
        <w:t xml:space="preserve">GitHub Pages offers no custom HTTP</w:t>
      </w:r>
      <w:r>
        <w:t xml:space="preserve"> </w:t>
      </w:r>
      <w:r>
        <w:t xml:space="preserve">headers, no server-side redirects beyond meta refresh, and no content</w:t>
      </w:r>
      <w:r>
        <w:t xml:space="preserve"> </w:t>
      </w:r>
      <w:r>
        <w:t xml:space="preserve">negotiation — so the Markdown mirrors must live at real URLs rather</w:t>
      </w:r>
      <w:r>
        <w:t xml:space="preserve"> </w:t>
      </w:r>
      <w:r>
        <w:t xml:space="preserve">than being negotiated via Accept headers. None of these limits blocks</w:t>
      </w:r>
      <w:r>
        <w:t xml:space="preserve"> </w:t>
      </w:r>
      <w:r>
        <w:t xml:space="preserve">ZIC compliance as specified. If they ever do, the host changes, not the</w:t>
      </w:r>
      <w:r>
        <w:t xml:space="preserve"> </w:t>
      </w:r>
      <w:r>
        <w:t xml:space="preserve">standard.</w:t>
      </w:r>
    </w:p>
    <w:p>
      <w:pPr>
        <w:pStyle w:val="BodyText"/>
      </w:pPr>
      <w:r>
        <w:rPr>
          <w:bCs/>
          <w:b/>
        </w:rPr>
        <w:t xml:space="preserve">If the site sits behind Cloudflare (new in v1.7).</w:t>
      </w:r>
      <w:r>
        <w:t xml:space="preserve"> </w:t>
      </w:r>
      <w:r>
        <w:t xml:space="preserve">These are notes,</w:t>
      </w:r>
      <w:r>
        <w:t xml:space="preserve"> </w:t>
      </w:r>
      <w:r>
        <w:t xml:space="preserve">not requirements, and they are dated: they describe the controls as</w:t>
      </w:r>
      <w:r>
        <w:t xml:space="preserve"> </w:t>
      </w:r>
      <w:r>
        <w:t xml:space="preserve">they stood on 15 September 2026, and the controls will move. What will</w:t>
      </w:r>
      <w:r>
        <w:t xml:space="preserve"> </w:t>
      </w:r>
      <w:r>
        <w:t xml:space="preserve">not move is the requirement they serve. Most sites are not on GitHub</w:t>
      </w:r>
      <w:r>
        <w:t xml:space="preserve"> </w:t>
      </w:r>
      <w:r>
        <w:t xml:space="preserve">Pages, and a great many are behind Cloudflare, which now fronts roughly</w:t>
      </w:r>
      <w:r>
        <w:t xml:space="preserve"> </w:t>
      </w:r>
      <w:r>
        <w:t xml:space="preserve">a fifth of the web’s domains and, from 15 September 2026, manages AI</w:t>
      </w:r>
      <w:r>
        <w:t xml:space="preserve"> </w:t>
      </w:r>
      <w:r>
        <w:t xml:space="preserve">traffic in three categories — Search, Agent, and Training — with</w:t>
      </w:r>
      <w:r>
        <w:t xml:space="preserve"> </w:t>
      </w:r>
      <w:r>
        <w:t xml:space="preserve">recommended defaults that depend on whether a site carries advertising.</w:t>
      </w:r>
    </w:p>
    <w:p>
      <w:pPr>
        <w:pStyle w:val="BodyText"/>
      </w:pPr>
      <w:r>
        <w:rPr>
          <w:iCs/>
          <w:i/>
        </w:rPr>
        <w:t xml:space="preserve">Set Agent to allowed, on every page.</w:t>
      </w:r>
      <w:r>
        <w:t xml:space="preserve"> </w:t>
      </w:r>
      <w:r>
        <w:t xml:space="preserve">The Agent category is the sent</w:t>
      </w:r>
      <w:r>
        <w:t xml:space="preserve"> </w:t>
      </w:r>
      <w:r>
        <w:t xml:space="preserve">agent of §1.9. The recommended default for an ad-carrying site blocks it</w:t>
      </w:r>
      <w:r>
        <w:t xml:space="preserve"> </w:t>
      </w:r>
      <w:r>
        <w:t xml:space="preserve">on ad-carrying pages. That default is an anti-agent measure under §2.2,</w:t>
      </w:r>
      <w:r>
        <w:t xml:space="preserve"> </w:t>
      </w:r>
      <w:r>
        <w:t xml:space="preserve">and a ZIC site must override it. The setting is per zone; check that no</w:t>
      </w:r>
      <w:r>
        <w:t xml:space="preserve"> </w:t>
      </w:r>
      <w:r>
        <w:t xml:space="preserve">page rule, WAF custom rule, or ad-page exception reintroduces the block</w:t>
      </w:r>
      <w:r>
        <w:t xml:space="preserve"> </w:t>
      </w:r>
      <w:r>
        <w:t xml:space="preserve">on a subset of URLs. §4.7 step 8 fetches an ad-carrying page as a sent</w:t>
      </w:r>
      <w:r>
        <w:t xml:space="preserve"> </w:t>
      </w:r>
      <w:r>
        <w:t xml:space="preserve">agent to confirm.</w:t>
      </w:r>
    </w:p>
    <w:p>
      <w:pPr>
        <w:pStyle w:val="BodyText"/>
      </w:pPr>
      <w:r>
        <w:rPr>
          <w:iCs/>
          <w:i/>
        </w:rPr>
        <w:t xml:space="preserve">Set Search and Training to match the declarations, and know what the</w:t>
      </w:r>
      <w:r>
        <w:rPr>
          <w:iCs/>
          <w:i/>
        </w:rPr>
        <w:t xml:space="preserve"> </w:t>
      </w:r>
      <w:r>
        <w:rPr>
          <w:iCs/>
          <w:i/>
        </w:rPr>
        <w:t xml:space="preserve">mixed-use rule does with them.</w:t>
      </w:r>
      <w:r>
        <w:t xml:space="preserve"> </w:t>
      </w:r>
      <w:r>
        <w:t xml:space="preserve">From 15 September 2026, a crawler that</w:t>
      </w:r>
      <w:r>
        <w:t xml:space="preserve"> </w:t>
      </w:r>
      <w:r>
        <w:t xml:space="preserve">both indexes and trains is judged by all of its behaviours and the most</w:t>
      </w:r>
      <w:r>
        <w:t xml:space="preserve"> </w:t>
      </w:r>
      <w:r>
        <w:t xml:space="preserve">restrictive rule wins. Blocking Training therefore blocks Googlebot,</w:t>
      </w:r>
      <w:r>
        <w:t xml:space="preserve"> </w:t>
      </w:r>
      <w:r>
        <w:t xml:space="preserve">Bingbot, and Applebot unless the operator is designated accountable, in</w:t>
      </w:r>
      <w:r>
        <w:t xml:space="preserve"> </w:t>
      </w:r>
      <w:r>
        <w:t xml:space="preserve">which case Cloudflare expresses the training refusal through the</w:t>
      </w:r>
      <w:r>
        <w:t xml:space="preserve"> </w:t>
      </w:r>
      <w:r>
        <w:t xml:space="preserve">operator’s own control and leaves search access intact. The list of</w:t>
      </w:r>
      <w:r>
        <w:t xml:space="preserve"> </w:t>
      </w:r>
      <w:r>
        <w:t xml:space="preserve">accountable operators is published on Cloudflare Radar and changes.</w:t>
      </w:r>
      <w:r>
        <w:t xml:space="preserve"> </w:t>
      </w:r>
      <w:r>
        <w:t xml:space="preserve">Check it, and then fetch as the crawler (§4.7 step 8) rather than</w:t>
      </w:r>
      <w:r>
        <w:t xml:space="preserve"> </w:t>
      </w:r>
      <w:r>
        <w:t xml:space="preserve">trusting the label: the designation is Cloudflare’s classification, not</w:t>
      </w:r>
      <w:r>
        <w:t xml:space="preserve"> </w:t>
      </w:r>
      <w:r>
        <w:t xml:space="preserve">the publisher’s declaration, and this specification does not delegate</w:t>
      </w:r>
      <w:r>
        <w:t xml:space="preserve"> </w:t>
      </w:r>
      <w:r>
        <w:t xml:space="preserve">the truth of a declaration to a third party’s badge.</w:t>
      </w:r>
    </w:p>
    <w:p>
      <w:pPr>
        <w:pStyle w:val="BodyText"/>
      </w:pPr>
      <w:r>
        <w:rPr>
          <w:iCs/>
          <w:i/>
        </w:rPr>
        <w:t xml:space="preserve">Do not let the managed robots.txt or Bot Preference Sync write the</w:t>
      </w:r>
      <w:r>
        <w:rPr>
          <w:iCs/>
          <w:i/>
        </w:rPr>
        <w:t xml:space="preserve"> </w:t>
      </w:r>
      <w:r>
        <w:rPr>
          <w:iCs/>
          <w:i/>
        </w:rPr>
        <w:t xml:space="preserve">declarations.</w:t>
      </w:r>
      <w:r>
        <w:t xml:space="preserve"> </w:t>
      </w:r>
      <w:r>
        <w:t xml:space="preserve">The managed file states search and ai-train and is silent</w:t>
      </w:r>
      <w:r>
        <w:t xml:space="preserve"> </w:t>
      </w:r>
      <w:r>
        <w:t xml:space="preserve">on ai-input, inside a wildcard block prepended to the file. A ZIC site</w:t>
      </w:r>
      <w:r>
        <w:t xml:space="preserve"> </w:t>
      </w:r>
      <w:r>
        <w:t xml:space="preserve">publishes its own robots.txt per §3.6, with ai-input=yes stated and the</w:t>
      </w:r>
      <w:r>
        <w:t xml:space="preserve"> </w:t>
      </w:r>
      <w:r>
        <w:t xml:space="preserve">named blocks intact, and turns the managed file off or amends its line.</w:t>
      </w:r>
      <w:r>
        <w:t xml:space="preserve"> </w:t>
      </w:r>
      <w:r>
        <w:t xml:space="preserve">Whatever preference-sync feature is enabled must then be verified from</w:t>
      </w:r>
      <w:r>
        <w:t xml:space="preserve"> </w:t>
      </w:r>
      <w:r>
        <w:t xml:space="preserve">outside to match the published file, because the sync is a second</w:t>
      </w:r>
      <w:r>
        <w:t xml:space="preserve"> </w:t>
      </w:r>
      <w:r>
        <w:t xml:space="preserve">declaration and §3.6 does not permit two that disagree.</w:t>
      </w:r>
    </w:p>
    <w:p>
      <w:pPr>
        <w:pStyle w:val="BodyText"/>
      </w:pPr>
      <w:r>
        <w:rPr>
          <w:iCs/>
          <w:i/>
        </w:rPr>
        <w:t xml:space="preserve">Verified is not allowed.</w:t>
      </w:r>
      <w:r>
        <w:t xml:space="preserve"> </w:t>
      </w:r>
      <w:r>
        <w:t xml:space="preserve">Cloudflare’s Verified status no longer means</w:t>
      </w:r>
      <w:r>
        <w:t xml:space="preserve"> </w:t>
      </w:r>
      <w:r>
        <w:t xml:space="preserve">a bot is admitted by default; it means the bot is admissible within its</w:t>
      </w:r>
      <w:r>
        <w:t xml:space="preserve"> </w:t>
      </w:r>
      <w:r>
        <w:t xml:space="preserve">category. A publisher who once relied on</w:t>
      </w:r>
      <w:r>
        <w:t xml:space="preserve"> </w:t>
      </w:r>
      <w:r>
        <w:t xml:space="preserve">“</w:t>
      </w:r>
      <w:r>
        <w:t xml:space="preserve">verified bots pass</w:t>
      </w:r>
      <w:r>
        <w:t xml:space="preserve">”</w:t>
      </w:r>
      <w:r>
        <w:t xml:space="preserve"> </w:t>
      </w:r>
      <w:r>
        <w:t xml:space="preserve">has a</w:t>
      </w:r>
      <w:r>
        <w:t xml:space="preserve"> </w:t>
      </w:r>
      <w:r>
        <w:t xml:space="preserve">rule that no longer does what it did. Re-derive the allow rules from the</w:t>
      </w:r>
      <w:r>
        <w:t xml:space="preserve"> </w:t>
      </w:r>
      <w:r>
        <w:t xml:space="preserve">three categories, and then fetch.</w:t>
      </w:r>
    </w:p>
    <w:p>
      <w:pPr>
        <w:pStyle w:val="BodyText"/>
      </w:pPr>
      <w:r>
        <w:t xml:space="preserve">The GitHub Pages argument at the head of this Part is unchanged by any</w:t>
      </w:r>
      <w:r>
        <w:t xml:space="preserve"> </w:t>
      </w:r>
      <w:r>
        <w:t xml:space="preserve">of this and is stronger for it. A host that serves files and nothing</w:t>
      </w:r>
      <w:r>
        <w:t xml:space="preserve"> </w:t>
      </w:r>
      <w:r>
        <w:t xml:space="preserve">else has no category switch to leave in the wrong position. A publisher</w:t>
      </w:r>
      <w:r>
        <w:t xml:space="preserve"> </w:t>
      </w:r>
      <w:r>
        <w:t xml:space="preserve">who cannot use such a host inherits the switches, and must set them, and</w:t>
      </w:r>
      <w:r>
        <w:t xml:space="preserve"> </w:t>
      </w:r>
      <w:r>
        <w:t xml:space="preserve">must prove from outside that they are set.</w:t>
      </w:r>
    </w:p>
    <w:bookmarkEnd w:id="64"/>
    <w:bookmarkStart w:id="66" w:name="part-seven-claiming-conformance"/>
    <w:p>
      <w:pPr>
        <w:pStyle w:val="Heading1"/>
      </w:pPr>
      <w:r>
        <w:t xml:space="preserve">Part Seven: Claiming Conformance</w:t>
      </w:r>
    </w:p>
    <w:p>
      <w:pPr>
        <w:pStyle w:val="FirstParagraph"/>
      </w:pPr>
      <w:r>
        <w:t xml:space="preserve">A conformance claim is a statement made to a reader who cannot see</w:t>
      </w:r>
      <w:r>
        <w:t xml:space="preserve"> </w:t>
      </w:r>
      <w:r>
        <w:t xml:space="preserve">inside your build. Its only value is that the reader can check it. A</w:t>
      </w:r>
      <w:r>
        <w:t xml:space="preserve"> </w:t>
      </w:r>
      <w:r>
        <w:t xml:space="preserve">claim that cannot be checked is not a weaker claim; it is a different</w:t>
      </w:r>
      <w:r>
        <w:t xml:space="preserve"> </w:t>
      </w:r>
      <w:r>
        <w:t xml:space="preserve">kind of object entirely, and this specification declines to be used to</w:t>
      </w:r>
      <w:r>
        <w:t xml:space="preserve"> </w:t>
      </w:r>
      <w:r>
        <w:t xml:space="preserve">manufacture them.</w:t>
      </w:r>
    </w:p>
    <w:p>
      <w:pPr>
        <w:pStyle w:val="BodyText"/>
      </w:pPr>
      <w:r>
        <w:rPr>
          <w:bCs/>
          <w:b/>
        </w:rPr>
        <w:t xml:space="preserve">1. Name the version.</w:t>
      </w:r>
      <w:r>
        <w:t xml:space="preserve"> </w:t>
      </w:r>
      <w:r>
        <w:t xml:space="preserve">A site claiming ZIC conformance must state</w:t>
      </w:r>
      <w:r>
        <w:t xml:space="preserve"> </w:t>
      </w:r>
      <w:r>
        <w:t xml:space="preserve">which version it conforms to. "ZIC-compliant" without a version number</w:t>
      </w:r>
      <w:r>
        <w:t xml:space="preserve"> </w:t>
      </w:r>
      <w:r>
        <w:t xml:space="preserve">is not a claim.</w:t>
      </w:r>
    </w:p>
    <w:p>
      <w:pPr>
        <w:pStyle w:val="BodyText"/>
      </w:pPr>
      <w:r>
        <w:rPr>
          <w:bCs/>
          <w:b/>
        </w:rPr>
        <w:t xml:space="preserve">2. Link the specification.</w:t>
      </w:r>
      <w:r>
        <w:t xml:space="preserve"> </w:t>
      </w:r>
      <w:r>
        <w:t xml:space="preserve">The named version must be publicly</w:t>
      </w:r>
      <w:r>
        <w:t xml:space="preserve"> </w:t>
      </w:r>
      <w:r>
        <w:t xml:space="preserve">retrievable at a stable URL, and the site must link it. A</w:t>
      </w:r>
      <w:r>
        <w:t xml:space="preserve"> </w:t>
      </w:r>
      <w:r>
        <w:t xml:space="preserve">repository-internal checklist is an implementation profile, not a</w:t>
      </w:r>
      <w:r>
        <w:t xml:space="preserve"> </w:t>
      </w:r>
      <w:r>
        <w:t xml:space="preserve">specification, and may not be cited as one.</w:t>
      </w:r>
    </w:p>
    <w:p>
      <w:pPr>
        <w:pStyle w:val="BodyText"/>
      </w:pPr>
      <w:r>
        <w:rPr>
          <w:bCs/>
          <w:b/>
        </w:rPr>
        <w:t xml:space="preserve">3. State the two later-use declarations.</w:t>
      </w:r>
      <w:r>
        <w:t xml:space="preserve"> </w:t>
      </w:r>
      <w:r>
        <w:t xml:space="preserve">A conformance statement</w:t>
      </w:r>
      <w:r>
        <w:t xml:space="preserve"> </w:t>
      </w:r>
      <w:r>
        <w:t xml:space="preserve">must state search=yes or search=no and ai-train=yes or ai-train=no.</w:t>
      </w:r>
      <w:r>
        <w:t xml:space="preserve"> </w:t>
      </w:r>
      <w:r>
        <w:t xml:space="preserve">ai-input=yes is already entailed by the ZIC claim. The two declarations</w:t>
      </w:r>
      <w:r>
        <w:t xml:space="preserve"> </w:t>
      </w:r>
      <w:r>
        <w:t xml:space="preserve">must be stated separately; neither may be inferred from the other.</w:t>
      </w:r>
    </w:p>
    <w:p>
      <w:pPr>
        <w:pStyle w:val="BodyText"/>
      </w:pPr>
      <w:r>
        <w:rPr>
          <w:bCs/>
          <w:b/>
        </w:rPr>
        <w:t xml:space="preserve">4. State what was checked and what was not.</w:t>
      </w:r>
      <w:r>
        <w:t xml:space="preserve"> </w:t>
      </w:r>
      <w:r>
        <w:t xml:space="preserve">Part Four is binary, but</w:t>
      </w:r>
      <w:r>
        <w:t xml:space="preserve"> </w:t>
      </w:r>
      <w:r>
        <w:t xml:space="preserve">honesty about coverage is not. Under-claiming is permitted and is a</w:t>
      </w:r>
      <w:r>
        <w:t xml:space="preserve"> </w:t>
      </w:r>
      <w:r>
        <w:t xml:space="preserve">virtue. Over-claiming is a defect of the same class as a missing alt</w:t>
      </w:r>
      <w:r>
        <w:t xml:space="preserve"> </w:t>
      </w:r>
      <w:r>
        <w:t xml:space="preserve">attribute: it is information the reader needed and did not receive.</w:t>
      </w:r>
      <w:r>
        <w:t xml:space="preserve"> </w:t>
      </w:r>
      <w:r>
        <w:t xml:space="preserve">Where the reconstruction checks were run, the statement must name the</w:t>
      </w:r>
      <w:r>
        <w:t xml:space="preserve"> </w:t>
      </w:r>
      <w:r>
        <w:t xml:space="preserve">machine reader used and the date of the run (§4.8).</w:t>
      </w:r>
    </w:p>
    <w:p>
      <w:pPr>
        <w:pStyle w:val="BodyText"/>
      </w:pPr>
      <w:r>
        <w:rPr>
          <w:bCs/>
          <w:b/>
        </w:rPr>
        <w:t xml:space="preserve">5. Claim only after §4.7.</w:t>
      </w:r>
      <w:r>
        <w:t xml:space="preserve"> </w:t>
      </w:r>
      <w:r>
        <w:t xml:space="preserve">A repository verifier can prove that the</w:t>
      </w:r>
      <w:r>
        <w:t xml:space="preserve"> </w:t>
      </w:r>
      <w:r>
        <w:t xml:space="preserve">artefacts are correct. It cannot prove that anybody can obtain them.</w:t>
      </w:r>
      <w:r>
        <w:t xml:space="preserve"> </w:t>
      </w:r>
      <w:r>
        <w:t xml:space="preserve">Public conformance is claimed only when the in-repository checks pass</w:t>
      </w:r>
      <w:r>
        <w:t xml:space="preserve"> </w:t>
      </w:r>
      <w:r>
        <w:t xml:space="preserve">and the delivery checks succeed against the live origin.</w:t>
      </w:r>
    </w:p>
    <w:p>
      <w:pPr>
        <w:pStyle w:val="BodyText"/>
      </w:pPr>
      <w:r>
        <w:rPr>
          <w:bCs/>
          <w:b/>
        </w:rPr>
        <w:t xml:space="preserve">6. Every declaration must be true at every layer, and at the time it</w:t>
      </w:r>
      <w:r>
        <w:rPr>
          <w:bCs/>
          <w:b/>
        </w:rPr>
        <w:t xml:space="preserve"> </w:t>
      </w:r>
      <w:r>
        <w:rPr>
          <w:bCs/>
          <w:b/>
        </w:rPr>
        <w:t xml:space="preserve">is read (amended in v1.7).</w:t>
      </w:r>
      <w:r>
        <w:t xml:space="preserve"> </w:t>
      </w:r>
      <w:r>
        <w:t xml:space="preserve">A site that claims ZIC while its CDN</w:t>
      </w:r>
      <w:r>
        <w:t xml:space="preserve"> </w:t>
      </w:r>
      <w:r>
        <w:t xml:space="preserve">challenges a sent agent has made a false conformance claim. A site that</w:t>
      </w:r>
      <w:r>
        <w:t xml:space="preserve"> </w:t>
      </w:r>
      <w:r>
        <w:t xml:space="preserve">states search=no or ai-train=no while another layer permits the declared</w:t>
      </w:r>
      <w:r>
        <w:t xml:space="preserve"> </w:t>
      </w:r>
      <w:r>
        <w:t xml:space="preserve">use has made a false policy claim. A site that states search=yes while</w:t>
      </w:r>
      <w:r>
        <w:t xml:space="preserve"> </w:t>
      </w:r>
      <w:r>
        <w:t xml:space="preserve">an edge refuses its search crawler under a rule the publisher did not</w:t>
      </w:r>
      <w:r>
        <w:t xml:space="preserve"> </w:t>
      </w:r>
      <w:r>
        <w:t xml:space="preserve">set has made a false policy claim too, and may have made it overnight,</w:t>
      </w:r>
      <w:r>
        <w:t xml:space="preserve"> </w:t>
      </w:r>
      <w:r>
        <w:t xml:space="preserve">with no change to its files. Absence fails to inform; contradiction</w:t>
      </w:r>
      <w:r>
        <w:t xml:space="preserve"> </w:t>
      </w:r>
      <w:r>
        <w:t xml:space="preserve">instructs wrongly; and a declaration is true of a stack at a moment,</w:t>
      </w:r>
      <w:r>
        <w:t xml:space="preserve"> </w:t>
      </w:r>
      <w:r>
        <w:t xml:space="preserve">which is why the conformance statement carries a date and why §4.7 is</w:t>
      </w:r>
      <w:r>
        <w:t xml:space="preserve"> </w:t>
      </w:r>
      <w:r>
        <w:t xml:space="preserve">repeated.</w:t>
      </w:r>
    </w:p>
    <w:p>
      <w:pPr>
        <w:pStyle w:val="BodyText"/>
      </w:pPr>
      <w:r>
        <w:t xml:space="preserve">Reference form:</w:t>
      </w:r>
    </w:p>
    <w:p>
      <w:pPr>
        <w:pStyle w:val="BlockText"/>
      </w:pPr>
      <w:r>
        <w:t xml:space="preserve">This site conforms to Zero Information Casualty v1.7.</w:t>
      </w:r>
    </w:p>
    <w:p>
      <w:pPr>
        <w:pStyle w:val="BlockText"/>
      </w:pPr>
      <w:r>
        <w:t xml:space="preserve">Sent agents: served (ai-input=yes).</w:t>
      </w:r>
    </w:p>
    <w:p>
      <w:pPr>
        <w:pStyle w:val="BlockText"/>
      </w:pPr>
      <w:r>
        <w:t xml:space="preserve">Search indexing: declined (search=no).</w:t>
      </w:r>
    </w:p>
    <w:p>
      <w:pPr>
        <w:pStyle w:val="BlockText"/>
      </w:pPr>
      <w:r>
        <w:t xml:space="preserve">Model training: declined (ai-train=no).</w:t>
      </w:r>
    </w:p>
    <w:p>
      <w:pPr>
        <w:pStyle w:val="BlockText"/>
      </w:pPr>
      <w:r>
        <w:t xml:space="preserve">Specification:</w:t>
      </w:r>
      <w:r>
        <w:t xml:space="preserve"> </w:t>
      </w:r>
      <w:hyperlink r:id="rId65">
        <w:r>
          <w:rPr>
            <w:rStyle w:val="Hyperlink"/>
          </w:rPr>
          <w:t xml:space="preserve">https://example.org/zic/1.7</w:t>
        </w:r>
      </w:hyperlink>
    </w:p>
    <w:p>
      <w:pPr>
        <w:pStyle w:val="BlockText"/>
      </w:pPr>
      <w:r>
        <w:t xml:space="preserve">Checked: repository verifier, delivery checks (§4.7),</w:t>
      </w:r>
    </w:p>
    <w:p>
      <w:pPr>
        <w:pStyle w:val="BlockText"/>
      </w:pPr>
      <w:r>
        <w:t xml:space="preserve">reconstruction checks (§4.8: Claude, 17 September 2026), NVDA.</w:t>
      </w:r>
    </w:p>
    <w:p>
      <w:pPr>
        <w:pStyle w:val="BlockText"/>
      </w:pPr>
      <w:r>
        <w:t xml:space="preserve">Not yet checked: JAWS, VoiceOver.</w:t>
      </w:r>
    </w:p>
    <w:p>
      <w:pPr>
        <w:pStyle w:val="FirstParagraph"/>
      </w:pPr>
      <w:r>
        <w:t xml:space="preserve">The reason this Part exists is uncomfortable and is recorded</w:t>
      </w:r>
      <w:r>
        <w:t xml:space="preserve"> </w:t>
      </w:r>
      <w:r>
        <w:t xml:space="preserve">deliberately. The first implementation once claimed conformance to a</w:t>
      </w:r>
      <w:r>
        <w:t xml:space="preserve"> </w:t>
      </w:r>
      <w:r>
        <w:t xml:space="preserve">version that had not yet been written. The correct response to catching</w:t>
      </w:r>
      <w:r>
        <w:t xml:space="preserve"> </w:t>
      </w:r>
      <w:r>
        <w:t xml:space="preserve">yourself doing the thing you object to is not to quietly stop. It is to</w:t>
      </w:r>
      <w:r>
        <w:t xml:space="preserve"> </w:t>
      </w:r>
      <w:r>
        <w:t xml:space="preserve">write the clause.</w:t>
      </w:r>
    </w:p>
    <w:p>
      <w:pPr>
        <w:pStyle w:val="BodyText"/>
      </w:pPr>
      <w:r>
        <w:t xml:space="preserve">Version 1.4 adds a second instance of the same discipline, and it is</w:t>
      </w:r>
      <w:r>
        <w:t xml:space="preserve"> </w:t>
      </w:r>
      <w:r>
        <w:t xml:space="preserve">recorded here for the same reason. This specification spent four</w:t>
      </w:r>
      <w:r>
        <w:t xml:space="preserve"> </w:t>
      </w:r>
      <w:r>
        <w:t xml:space="preserve">versions telling publishers not to lock information behind a single</w:t>
      </w:r>
      <w:r>
        <w:t xml:space="preserve"> </w:t>
      </w:r>
      <w:r>
        <w:t xml:space="preserve">sense, while itself locking a set of aesthetic preferences inside a</w:t>
      </w:r>
      <w:r>
        <w:t xml:space="preserve"> </w:t>
      </w:r>
      <w:r>
        <w:t xml:space="preserve">document that had no authority to hold them. The prohibitions on</w:t>
      </w:r>
      <w:r>
        <w:t xml:space="preserve"> </w:t>
      </w:r>
      <w:r>
        <w:t xml:space="preserve">typefaces, colour, and decorative imagery were not derived from the</w:t>
      </w:r>
      <w:r>
        <w:t xml:space="preserve"> </w:t>
      </w:r>
      <w:r>
        <w:t xml:space="preserve">principle. They were derived from the taste of the person who wrote</w:t>
      </w:r>
      <w:r>
        <w:t xml:space="preserve"> </w:t>
      </w:r>
      <w:r>
        <w:t xml:space="preserve">them, and they were the clauses most likely to make the standard</w:t>
      </w:r>
      <w:r>
        <w:t xml:space="preserve"> </w:t>
      </w:r>
      <w:r>
        <w:t xml:space="preserve">refusable by the publishers it most needs to reach. Catching that is not</w:t>
      </w:r>
      <w:r>
        <w:t xml:space="preserve"> </w:t>
      </w:r>
      <w:r>
        <w:t xml:space="preserve">an embarrassment to be minimised. It is the reason the version number</w:t>
      </w:r>
      <w:r>
        <w:t xml:space="preserve"> </w:t>
      </w:r>
      <w:r>
        <w:t xml:space="preserve">exists.</w:t>
      </w:r>
    </w:p>
    <w:p>
      <w:pPr>
        <w:pStyle w:val="BodyText"/>
      </w:pPr>
      <w:r>
        <w:t xml:space="preserve">Version 1.6 records a third instance, smaller than the others and kept</w:t>
      </w:r>
      <w:r>
        <w:t xml:space="preserve"> </w:t>
      </w:r>
      <w:r>
        <w:t xml:space="preserve">for the same reason. The reference form above cited v1.4.1 in a document</w:t>
      </w:r>
      <w:r>
        <w:t xml:space="preserve"> </w:t>
      </w:r>
      <w:r>
        <w:t xml:space="preserve">titled v1.5 — in the Part that exists because the first implementation</w:t>
      </w:r>
      <w:r>
        <w:t xml:space="preserve"> </w:t>
      </w:r>
      <w:r>
        <w:t xml:space="preserve">once claimed conformance to a version that had not been written. The</w:t>
      </w:r>
      <w:r>
        <w:t xml:space="preserve"> </w:t>
      </w:r>
      <w:r>
        <w:t xml:space="preserve">discipline of this specification is not that it makes no mistakes. It is</w:t>
      </w:r>
      <w:r>
        <w:t xml:space="preserve"> </w:t>
      </w:r>
      <w:r>
        <w:t xml:space="preserve">that the mistakes are written down, in the document, where the reader</w:t>
      </w:r>
      <w:r>
        <w:t xml:space="preserve"> </w:t>
      </w:r>
      <w:r>
        <w:t xml:space="preserve">can see them.</w:t>
      </w:r>
    </w:p>
    <w:p>
      <w:pPr>
        <w:pStyle w:val="BodyText"/>
      </w:pPr>
      <w:r>
        <w:t xml:space="preserve">Version 1.7 records no mistake of its own, and records instead the</w:t>
      </w:r>
      <w:r>
        <w:t xml:space="preserve"> </w:t>
      </w:r>
      <w:r>
        <w:t xml:space="preserve">nearest thing: a declaration this specification required, which a</w:t>
      </w:r>
      <w:r>
        <w:t xml:space="preserve"> </w:t>
      </w:r>
      <w:r>
        <w:t xml:space="preserve">conformant site made truthfully in July, and which the web made false on</w:t>
      </w:r>
      <w:r>
        <w:t xml:space="preserve"> </w:t>
      </w:r>
      <w:r>
        <w:t xml:space="preserve">its behalf in September. The site did nothing. The file did not change.</w:t>
      </w:r>
      <w:r>
        <w:t xml:space="preserve"> </w:t>
      </w:r>
      <w:r>
        <w:t xml:space="preserve">The edge in front of it changed what the file meant. A specification</w:t>
      </w:r>
      <w:r>
        <w:t xml:space="preserve"> </w:t>
      </w:r>
      <w:r>
        <w:t xml:space="preserve">that says declaration is not compliance has to accept the consequence</w:t>
      </w:r>
      <w:r>
        <w:t xml:space="preserve"> </w:t>
      </w:r>
      <w:r>
        <w:t xml:space="preserve">that a declaration can stop being true while nobody is looking, and the</w:t>
      </w:r>
      <w:r>
        <w:t xml:space="preserve"> </w:t>
      </w:r>
      <w:r>
        <w:t xml:space="preserve">consequence is written into item 6 above, where the reader can see it.</w:t>
      </w:r>
    </w:p>
    <w:bookmarkEnd w:id="66"/>
    <w:bookmarkStart w:id="67" w:name="appendix-zic-at-a-glance"/>
    <w:p>
      <w:pPr>
        <w:pStyle w:val="Heading1"/>
      </w:pPr>
      <w:r>
        <w:t xml:space="preserve">Appendix: ZIC at a Glance</w:t>
      </w:r>
    </w:p>
    <w:p>
      <w:pPr>
        <w:pStyle w:val="FirstParagraph"/>
      </w:pPr>
      <w:r>
        <w:t xml:space="preserve">For model context initialisation and quick reference.</w:t>
      </w:r>
    </w:p>
    <w:p>
      <w:pPr>
        <w:pStyle w:val="BodyText"/>
      </w:pPr>
      <w:r>
        <w:rPr>
          <w:bCs/>
          <w:b/>
        </w:rPr>
        <w:t xml:space="preserve">What ZIC is:</w:t>
      </w:r>
      <w:r>
        <w:t xml:space="preserve"> </w:t>
      </w:r>
      <w:r>
        <w:t xml:space="preserve">An agent-first web design standard in which no person</w:t>
      </w:r>
      <w:r>
        <w:t xml:space="preserve"> </w:t>
      </w:r>
      <w:r>
        <w:t xml:space="preserve">— whether reading directly, using assistive technology, or acting</w:t>
      </w:r>
      <w:r>
        <w:t xml:space="preserve"> </w:t>
      </w:r>
      <w:r>
        <w:t xml:space="preserve">through an agent they sent — loses access to public meaning because of</w:t>
      </w:r>
      <w:r>
        <w:t xml:space="preserve"> </w:t>
      </w:r>
      <w:r>
        <w:t xml:space="preserve">how a site is rendered, admitted, delivered, or read.</w:t>
      </w:r>
    </w:p>
    <w:p>
      <w:pPr>
        <w:pStyle w:val="BodyText"/>
      </w:pPr>
      <w:r>
        <w:rPr>
          <w:bCs/>
          <w:b/>
        </w:rPr>
        <w:t xml:space="preserve">The two principles:</w:t>
      </w:r>
      <w:r>
        <w:t xml:space="preserve"> </w:t>
      </w:r>
      <w:r>
        <w:t xml:space="preserve">No information may be locked behind a single</w:t>
      </w:r>
      <w:r>
        <w:t xml:space="preserve"> </w:t>
      </w:r>
      <w:r>
        <w:t xml:space="preserve">sense (§1.11). No reader may be left short of the informational and</w:t>
      </w:r>
      <w:r>
        <w:t xml:space="preserve"> </w:t>
      </w:r>
      <w:r>
        <w:t xml:space="preserve">orientational position available to another (§1.16).</w:t>
      </w:r>
    </w:p>
    <w:p>
      <w:pPr>
        <w:pStyle w:val="BodyText"/>
      </w:pPr>
      <w:r>
        <w:rPr>
          <w:bCs/>
          <w:b/>
        </w:rPr>
        <w:t xml:space="preserve">The four questions:</w:t>
      </w:r>
      <w:r>
        <w:t xml:space="preserve"> </w:t>
      </w:r>
      <w:r>
        <w:t xml:space="preserve">Can they read it? Is the person's reader</w:t>
      </w:r>
      <w:r>
        <w:t xml:space="preserve"> </w:t>
      </w:r>
      <w:r>
        <w:t xml:space="preserve">allowed in? Did it actually arrive? Did it survive being read?</w:t>
      </w:r>
    </w:p>
    <w:p>
      <w:pPr>
        <w:pStyle w:val="BodyText"/>
      </w:pPr>
      <w:r>
        <w:rPr>
          <w:bCs/>
          <w:b/>
        </w:rPr>
        <w:t xml:space="preserve">The four casualties:</w:t>
      </w:r>
      <w:r>
        <w:t xml:space="preserve"> </w:t>
      </w:r>
      <w:r>
        <w:t xml:space="preserve">Rendering — meaning was encoded where the</w:t>
      </w:r>
      <w:r>
        <w:t xml:space="preserve"> </w:t>
      </w:r>
      <w:r>
        <w:t xml:space="preserve">observer could not decode it. Admission — a person was denied</w:t>
      </w:r>
      <w:r>
        <w:t xml:space="preserve"> </w:t>
      </w:r>
      <w:r>
        <w:t xml:space="preserve">information because the reader they sent was refused. Delivery — the</w:t>
      </w:r>
      <w:r>
        <w:t xml:space="preserve"> </w:t>
      </w:r>
      <w:r>
        <w:t xml:space="preserve">observer was welcome and the document never arrived. Reconstruction —</w:t>
      </w:r>
      <w:r>
        <w:t xml:space="preserve"> </w:t>
      </w:r>
      <w:r>
        <w:t xml:space="preserve">the document was read, and silently misunderstood, and the person was</w:t>
      </w:r>
      <w:r>
        <w:t xml:space="preserve"> </w:t>
      </w:r>
      <w:r>
        <w:t xml:space="preserve">told the result with confidence.</w:t>
      </w:r>
    </w:p>
    <w:p>
      <w:pPr>
        <w:pStyle w:val="BodyText"/>
      </w:pPr>
      <w:r>
        <w:rPr>
          <w:bCs/>
          <w:b/>
        </w:rPr>
        <w:t xml:space="preserve">The immediate duty:</w:t>
      </w:r>
      <w:r>
        <w:t xml:space="preserve"> </w:t>
      </w:r>
      <w:r>
        <w:t xml:space="preserve">Serve every machine reader acting on a present</w:t>
      </w:r>
      <w:r>
        <w:t xml:space="preserve"> </w:t>
      </w:r>
      <w:r>
        <w:t xml:space="preserve">request from a person for public information. ai-input=yes is mandatory.</w:t>
      </w:r>
    </w:p>
    <w:p>
      <w:pPr>
        <w:pStyle w:val="BodyText"/>
      </w:pPr>
      <w:r>
        <w:rPr>
          <w:bCs/>
          <w:b/>
        </w:rPr>
        <w:t xml:space="preserve">The two later permissions:</w:t>
      </w:r>
      <w:r>
        <w:t xml:space="preserve"> </w:t>
      </w:r>
      <w:r>
        <w:t xml:space="preserve">Search indexing and model training are</w:t>
      </w:r>
      <w:r>
        <w:t xml:space="preserve"> </w:t>
      </w:r>
      <w:r>
        <w:t xml:space="preserve">separate publisher decisions. Each must be declared yes or no. Neither</w:t>
      </w:r>
      <w:r>
        <w:t xml:space="preserve"> </w:t>
      </w:r>
      <w:r>
        <w:t xml:space="preserve">affects ZIC conformance.</w:t>
      </w:r>
    </w:p>
    <w:p>
      <w:pPr>
        <w:pStyle w:val="BodyText"/>
      </w:pPr>
      <w:r>
        <w:rPr>
          <w:bCs/>
          <w:b/>
        </w:rPr>
        <w:t xml:space="preserve">No bundled permission:</w:t>
      </w:r>
      <w:r>
        <w:t xml:space="preserve"> </w:t>
      </w:r>
      <w:r>
        <w:t xml:space="preserve">Sent-agent retrieval implies neither indexing</w:t>
      </w:r>
      <w:r>
        <w:t xml:space="preserve"> </w:t>
      </w:r>
      <w:r>
        <w:t xml:space="preserve">nor training. Search permission never implies training permission, and</w:t>
      </w:r>
      <w:r>
        <w:t xml:space="preserve"> </w:t>
      </w:r>
      <w:r>
        <w:t xml:space="preserve">never the reverse.</w:t>
      </w:r>
    </w:p>
    <w:p>
      <w:pPr>
        <w:pStyle w:val="BodyText"/>
      </w:pPr>
      <w:r>
        <w:rPr>
          <w:bCs/>
          <w:b/>
        </w:rPr>
        <w:t xml:space="preserve">Mixed-use crawlers:</w:t>
      </w:r>
      <w:r>
        <w:t xml:space="preserve"> </w:t>
      </w:r>
      <w:r>
        <w:t xml:space="preserve">Where the operator separates the purposes, the</w:t>
      </w:r>
      <w:r>
        <w:t xml:space="preserve"> </w:t>
      </w:r>
      <w:r>
        <w:t xml:space="preserve">base crawler is search and the training declaration goes through the</w:t>
      </w:r>
      <w:r>
        <w:t xml:space="preserve"> </w:t>
      </w:r>
      <w:r>
        <w:t xml:space="preserve">operator’s control. Where it does not, the publisher chooses which</w:t>
      </w:r>
      <w:r>
        <w:t xml:space="preserve"> </w:t>
      </w:r>
      <w:r>
        <w:t xml:space="preserve">declaration governs, says so in the file, and fetches as the crawler to</w:t>
      </w:r>
      <w:r>
        <w:t xml:space="preserve"> </w:t>
      </w:r>
      <w:r>
        <w:t xml:space="preserve">prove it. (§3.6, §4.7)</w:t>
      </w:r>
    </w:p>
    <w:p>
      <w:pPr>
        <w:pStyle w:val="BodyText"/>
      </w:pPr>
      <w:r>
        <w:rPr>
          <w:bCs/>
          <w:b/>
        </w:rPr>
        <w:t xml:space="preserve">Reproduction to the sender is retrieval:</w:t>
      </w:r>
      <w:r>
        <w:t xml:space="preserve"> </w:t>
      </w:r>
      <w:r>
        <w:t xml:space="preserve">A page delivered in full to</w:t>
      </w:r>
      <w:r>
        <w:t xml:space="preserve"> </w:t>
      </w:r>
      <w:r>
        <w:t xml:space="preserve">the person who asked for it has arrived, not been reused. The sent agent</w:t>
      </w:r>
      <w:r>
        <w:t xml:space="preserve"> </w:t>
      </w:r>
      <w:r>
        <w:t xml:space="preserve">that reads a page aloud is a screen reader. (§1.9)</w:t>
      </w:r>
    </w:p>
    <w:p>
      <w:pPr>
        <w:pStyle w:val="BodyText"/>
      </w:pPr>
      <w:r>
        <w:rPr>
          <w:bCs/>
          <w:b/>
        </w:rPr>
        <w:t xml:space="preserve">The fourth purpose:</w:t>
      </w:r>
      <w:r>
        <w:t xml:space="preserve"> </w:t>
      </w:r>
      <w:r>
        <w:t xml:space="preserve">AI summaries in search are neither indexing nor</w:t>
      </w:r>
      <w:r>
        <w:t xml:space="preserve"> </w:t>
      </w:r>
      <w:r>
        <w:t xml:space="preserve">training, and permission for one is not permission for the other. ZIC</w:t>
      </w:r>
      <w:r>
        <w:t xml:space="preserve"> </w:t>
      </w:r>
      <w:r>
        <w:t xml:space="preserve">declares only in standard machine-readable fields and there is none yet;</w:t>
      </w:r>
      <w:r>
        <w:t xml:space="preserve"> </w:t>
      </w:r>
      <w:r>
        <w:t xml:space="preserve">when there is, the three declarations become four. (§1.18)</w:t>
      </w:r>
    </w:p>
    <w:p>
      <w:pPr>
        <w:pStyle w:val="BodyText"/>
      </w:pPr>
      <w:r>
        <w:rPr>
          <w:bCs/>
          <w:b/>
        </w:rPr>
        <w:t xml:space="preserve">The switch with the wrong default:</w:t>
      </w:r>
      <w:r>
        <w:t xml:space="preserve"> </w:t>
      </w:r>
      <w:r>
        <w:t xml:space="preserve">An edge control that blocks the</w:t>
      </w:r>
      <w:r>
        <w:t xml:space="preserve"> </w:t>
      </w:r>
      <w:r>
        <w:t xml:space="preserve">“</w:t>
      </w:r>
      <w:r>
        <w:t xml:space="preserve">agent</w:t>
      </w:r>
      <w:r>
        <w:t xml:space="preserve">”</w:t>
      </w:r>
      <w:r>
        <w:t xml:space="preserve"> </w:t>
      </w:r>
      <w:r>
        <w:t xml:space="preserve">category on pages carrying advertising blocks the sent agent,</w:t>
      </w:r>
      <w:r>
        <w:t xml:space="preserve"> </w:t>
      </w:r>
      <w:r>
        <w:t xml:space="preserve">and is an anti-agent measure whoever set it. A ZIC site sets it to</w:t>
      </w:r>
      <w:r>
        <w:t xml:space="preserve"> </w:t>
      </w:r>
      <w:r>
        <w:t xml:space="preserve">allowed on every public page. (§2.2, Part Six)</w:t>
      </w:r>
    </w:p>
    <w:p>
      <w:pPr>
        <w:pStyle w:val="BodyText"/>
      </w:pPr>
      <w:r>
        <w:rPr>
          <w:bCs/>
          <w:b/>
        </w:rPr>
        <w:t xml:space="preserve">Declaration is not compliance:</w:t>
      </w:r>
      <w:r>
        <w:t xml:space="preserve"> </w:t>
      </w:r>
      <w:r>
        <w:t xml:space="preserve">robots.txt is where you declare. The</w:t>
      </w:r>
      <w:r>
        <w:t xml:space="preserve"> </w:t>
      </w:r>
      <w:r>
        <w:t xml:space="preserve">stack is where you comply. Conformance is established by fetching as the</w:t>
      </w:r>
      <w:r>
        <w:t xml:space="preserve"> </w:t>
      </w:r>
      <w:r>
        <w:t xml:space="preserve">agent (§4.7), never by reading the file.</w:t>
      </w:r>
    </w:p>
    <w:p>
      <w:pPr>
        <w:pStyle w:val="BodyText"/>
      </w:pPr>
      <w:r>
        <w:rPr>
          <w:bCs/>
          <w:b/>
        </w:rPr>
        <w:t xml:space="preserve">What ZIC requires:</w:t>
      </w:r>
      <w:r>
        <w:t xml:space="preserve"> </w:t>
      </w:r>
      <w:r>
        <w:t xml:space="preserve">Honest structure, relative sizing and 200%</w:t>
      </w:r>
      <w:r>
        <w:t xml:space="preserve"> </w:t>
      </w:r>
      <w:r>
        <w:t xml:space="preserve">scaling, AA contrast rising to AAA on the reader’s declaration, respect</w:t>
      </w:r>
      <w:r>
        <w:t xml:space="preserve"> </w:t>
      </w:r>
      <w:r>
        <w:t xml:space="preserve">for visitor preference queries, structural metadata, skip links, visible</w:t>
      </w:r>
      <w:r>
        <w:t xml:space="preserve"> </w:t>
      </w:r>
      <w:r>
        <w:t xml:space="preserve">focus on controls, DOM order matching reading order, static HTML content</w:t>
      </w:r>
      <w:r>
        <w:t xml:space="preserve"> </w:t>
      </w:r>
      <w:r>
        <w:t xml:space="preserve">delivery, /llms.txt with a generated agent surface for whatever else is</w:t>
      </w:r>
      <w:r>
        <w:t xml:space="preserve"> </w:t>
      </w:r>
      <w:r>
        <w:t xml:space="preserve">published, and an Open Door for sent agents.</w:t>
      </w:r>
    </w:p>
    <w:p>
      <w:pPr>
        <w:pStyle w:val="BodyText"/>
      </w:pPr>
      <w:r>
        <w:rPr>
          <w:bCs/>
          <w:b/>
        </w:rPr>
        <w:t xml:space="preserve">What ZIC rules out:</w:t>
      </w:r>
      <w:r>
        <w:t xml:space="preserve"> </w:t>
      </w:r>
      <w:r>
        <w:t xml:space="preserve">Information carried by colour, image,</w:t>
      </w:r>
      <w:r>
        <w:t xml:space="preserve"> </w:t>
      </w:r>
      <w:r>
        <w:t xml:space="preserve">typography, position, or whitespace</w:t>
      </w:r>
      <w:r>
        <w:t xml:space="preserve"> </w:t>
      </w:r>
      <w:r>
        <w:rPr>
          <w:iCs/>
          <w:i/>
        </w:rPr>
        <w:t xml:space="preserve">alone</w:t>
      </w:r>
      <w:r>
        <w:t xml:space="preserve">. Vague link text. Violated</w:t>
      </w:r>
      <w:r>
        <w:t xml:space="preserve"> </w:t>
      </w:r>
      <w:r>
        <w:t xml:space="preserve">heading hierarchy. JavaScript-dependent content. Barriers to sent agents</w:t>
      </w:r>
      <w:r>
        <w:t xml:space="preserve"> </w:t>
      </w:r>
      <w:r>
        <w:t xml:space="preserve">on public content. Hand-maintained agent surfaces. Bundled machine-use</w:t>
      </w:r>
      <w:r>
        <w:t xml:space="preserve"> </w:t>
      </w:r>
      <w:r>
        <w:t xml:space="preserve">permissions. Unverifiable conformance claims.</w:t>
      </w:r>
    </w:p>
    <w:p>
      <w:pPr>
        <w:pStyle w:val="BodyText"/>
      </w:pPr>
      <w:r>
        <w:rPr>
          <w:bCs/>
          <w:b/>
        </w:rPr>
        <w:t xml:space="preserve">What ZIC does not govern:</w:t>
      </w:r>
      <w:r>
        <w:t xml:space="preserve"> </w:t>
      </w:r>
      <w:r>
        <w:t xml:space="preserve">Typeface, palette, imagery, ornament,</w:t>
      </w:r>
      <w:r>
        <w:t xml:space="preserve"> </w:t>
      </w:r>
      <w:r>
        <w:t xml:space="preserve">layout, brand, visual identity, taste, register, hosting, framework, or</w:t>
      </w:r>
      <w:r>
        <w:t xml:space="preserve"> </w:t>
      </w:r>
      <w:r>
        <w:t xml:space="preserve">search and training policy. A conformant site may look like anything at</w:t>
      </w:r>
      <w:r>
        <w:t xml:space="preserve"> </w:t>
      </w:r>
      <w:r>
        <w:t xml:space="preserve">all. (§1.12, §2.3)</w:t>
      </w:r>
    </w:p>
    <w:p>
      <w:pPr>
        <w:pStyle w:val="BodyText"/>
      </w:pPr>
      <w:r>
        <w:rPr>
          <w:bCs/>
          <w:b/>
        </w:rPr>
        <w:t xml:space="preserve">The core test for any element:</w:t>
      </w:r>
      <w:r>
        <w:t xml:space="preserve"> </w:t>
      </w:r>
      <w:r>
        <w:t xml:space="preserve">If this were removed, would any</w:t>
      </w:r>
      <w:r>
        <w:t xml:space="preserve"> </w:t>
      </w:r>
      <w:r>
        <w:t xml:space="preserve">information be lost? If yes, that information must also exist in the</w:t>
      </w:r>
      <w:r>
        <w:t xml:space="preserve"> </w:t>
      </w:r>
      <w:r>
        <w:t xml:space="preserve">semantic layer. If no, it is decoration and none of ZIC's business.</w:t>
      </w:r>
    </w:p>
    <w:p>
      <w:pPr>
        <w:pStyle w:val="BodyText"/>
      </w:pPr>
      <w:r>
        <w:rPr>
          <w:bCs/>
          <w:b/>
        </w:rPr>
        <w:t xml:space="preserve">The core test for admission:</w:t>
      </w:r>
      <w:r>
        <w:t xml:space="preserve"> </w:t>
      </w:r>
      <w:r>
        <w:t xml:space="preserve">Would this stop a machine reader that a</w:t>
      </w:r>
      <w:r>
        <w:t xml:space="preserve"> </w:t>
      </w:r>
      <w:r>
        <w:t xml:space="preserve">person sent? If yes, it manufactures an Admission Casualty and does not</w:t>
      </w:r>
      <w:r>
        <w:t xml:space="preserve"> </w:t>
      </w:r>
      <w:r>
        <w:t xml:space="preserve">belong on public content.</w:t>
      </w:r>
    </w:p>
    <w:p>
      <w:pPr>
        <w:pStyle w:val="BodyText"/>
      </w:pPr>
      <w:r>
        <w:rPr>
          <w:bCs/>
          <w:b/>
        </w:rPr>
        <w:t xml:space="preserve">The core test for delivery:</w:t>
      </w:r>
      <w:r>
        <w:t xml:space="preserve"> </w:t>
      </w:r>
      <w:r>
        <w:t xml:space="preserve">Does the document arrive at a plain</w:t>
      </w:r>
      <w:r>
        <w:t xml:space="preserve"> </w:t>
      </w:r>
      <w:r>
        <w:t xml:space="preserve">client that does not already trust you? If you cannot answer that from</w:t>
      </w:r>
      <w:r>
        <w:t xml:space="preserve"> </w:t>
      </w:r>
      <w:r>
        <w:t xml:space="preserve">outside your own machine, you do not know whether your site works.</w:t>
      </w:r>
    </w:p>
    <w:p>
      <w:pPr>
        <w:pStyle w:val="BodyText"/>
      </w:pPr>
      <w:r>
        <w:rPr>
          <w:bCs/>
          <w:b/>
        </w:rPr>
        <w:t xml:space="preserve">The core test for reconstruction:</w:t>
      </w:r>
      <w:r>
        <w:t xml:space="preserve"> </w:t>
      </w:r>
      <w:r>
        <w:t xml:space="preserve">Ask a machine reader what it could</w:t>
      </w:r>
      <w:r>
        <w:t xml:space="preserve"> </w:t>
      </w:r>
      <w:r>
        <w:t xml:space="preserve">not determine. If it does not know what it did not know, neither do you.</w:t>
      </w:r>
    </w:p>
    <w:p>
      <w:pPr>
        <w:pStyle w:val="BodyText"/>
      </w:pPr>
      <w:r>
        <w:rPr>
          <w:bCs/>
          <w:b/>
        </w:rPr>
        <w:t xml:space="preserve">The composition of ZIC:</w:t>
      </w:r>
      <w:r>
        <w:t xml:space="preserve"> </w:t>
      </w:r>
      <w:r>
        <w:t xml:space="preserve">the union of what a sent agent needs and</w:t>
      </w:r>
      <w:r>
        <w:t xml:space="preserve"> </w:t>
      </w:r>
      <w:r>
        <w:t xml:space="preserve">what human sensory access needs. Neither set contains the other. (§1.13)</w:t>
      </w:r>
    </w:p>
    <w:p>
      <w:pPr>
        <w:pStyle w:val="BodyText"/>
      </w:pPr>
      <w:r>
        <w:rPr>
          <w:bCs/>
          <w:b/>
        </w:rPr>
        <w:t xml:space="preserve">Structural information:</w:t>
      </w:r>
      <w:r>
        <w:t xml:space="preserve"> </w:t>
      </w:r>
      <w:r>
        <w:t xml:space="preserve">The structure of a document is information</w:t>
      </w:r>
      <w:r>
        <w:t xml:space="preserve"> </w:t>
      </w:r>
      <w:r>
        <w:t xml:space="preserve">the document carries about itself. A skip link is the keyboard rendering</w:t>
      </w:r>
      <w:r>
        <w:t xml:space="preserve"> </w:t>
      </w:r>
      <w:r>
        <w:t xml:space="preserve">of a structural fact every other channel already receives; a focus ring</w:t>
      </w:r>
      <w:r>
        <w:t xml:space="preserve"> </w:t>
      </w:r>
      <w:r>
        <w:t xml:space="preserve">is the only rendering of the current position that a sighted keyboard</w:t>
      </w:r>
      <w:r>
        <w:t xml:space="preserve"> </w:t>
      </w:r>
      <w:r>
        <w:t xml:space="preserve">user has. (§1.15)</w:t>
      </w:r>
    </w:p>
    <w:p>
      <w:pPr>
        <w:pStyle w:val="BodyText"/>
      </w:pPr>
      <w:r>
        <w:rPr>
          <w:bCs/>
          <w:b/>
        </w:rPr>
        <w:t xml:space="preserve">The one exception:</w:t>
      </w:r>
      <w:r>
        <w:t xml:space="preserve"> </w:t>
      </w:r>
      <w:r>
        <w:t xml:space="preserve">prefers-reduced-motion is harm prevention, not</w:t>
      </w:r>
      <w:r>
        <w:t xml:space="preserve"> </w:t>
      </w:r>
      <w:r>
        <w:t xml:space="preserve">casualty prevention. It is retained because it arrives as the reader's</w:t>
      </w:r>
      <w:r>
        <w:t xml:space="preserve"> </w:t>
      </w:r>
      <w:r>
        <w:t xml:space="preserve">own machine-expressible rendering declaration — the class of</w:t>
      </w:r>
      <w:r>
        <w:t xml:space="preserve"> </w:t>
      </w:r>
      <w:r>
        <w:t xml:space="preserve">declaration this specification already treats as authoritative. ZIC does</w:t>
      </w:r>
      <w:r>
        <w:t xml:space="preserve"> </w:t>
      </w:r>
      <w:r>
        <w:t xml:space="preserve">not select among harms; it honours declarations. (§1.13)</w:t>
      </w:r>
    </w:p>
    <w:p>
      <w:pPr>
        <w:pStyle w:val="BodyText"/>
      </w:pPr>
      <w:r>
        <w:rPr>
          <w:bCs/>
          <w:b/>
        </w:rPr>
        <w:t xml:space="preserve">The threshold seam:</w:t>
      </w:r>
      <w:r>
        <w:t xml:space="preserve"> </w:t>
      </w:r>
      <w:r>
        <w:t xml:space="preserve">The framework derives which properties are</w:t>
      </w:r>
      <w:r>
        <w:t xml:space="preserve"> </w:t>
      </w:r>
      <w:r>
        <w:t xml:space="preserve">governed; measurement supplies the numbers. Contrast ratios are imported</w:t>
      </w:r>
      <w:r>
        <w:t xml:space="preserve"> </w:t>
      </w:r>
      <w:r>
        <w:t xml:space="preserve">from the vision research underlying WCAG, not derived from the casualty</w:t>
      </w:r>
      <w:r>
        <w:t xml:space="preserve"> </w:t>
      </w:r>
      <w:r>
        <w:t xml:space="preserve">concept, and the document says which is which. (§2.1)</w:t>
      </w:r>
    </w:p>
    <w:p>
      <w:pPr>
        <w:pStyle w:val="BodyText"/>
      </w:pPr>
      <w:r>
        <w:rPr>
          <w:bCs/>
          <w:b/>
        </w:rPr>
        <w:t xml:space="preserve">Normative language:</w:t>
      </w:r>
      <w:r>
        <w:t xml:space="preserve"> </w:t>
      </w:r>
      <w:r>
        <w:t xml:space="preserve">Must binds; should recommends and, where adopted</w:t>
      </w:r>
      <w:r>
        <w:t xml:space="preserve"> </w:t>
      </w:r>
      <w:r>
        <w:t xml:space="preserve">and claimed, is checked; may permits. Silence means nothing. (§1.17)</w:t>
      </w:r>
    </w:p>
    <w:p>
      <w:pPr>
        <w:pStyle w:val="BodyText"/>
      </w:pPr>
      <w:r>
        <w:rPr>
          <w:bCs/>
          <w:b/>
        </w:rPr>
        <w:t xml:space="preserve">The jurisdiction of ZIC:</w:t>
      </w:r>
      <w:r>
        <w:t xml:space="preserve"> </w:t>
      </w:r>
      <w:r>
        <w:t xml:space="preserve">ZIC secures the semantic substrate and its</w:t>
      </w:r>
      <w:r>
        <w:t xml:space="preserve"> </w:t>
      </w:r>
      <w:r>
        <w:t xml:space="preserve">delivery. It does not specify renderings, and offers no ceiling for</w:t>
      </w:r>
      <w:r>
        <w:t xml:space="preserve"> </w:t>
      </w:r>
      <w:r>
        <w:t xml:space="preserve">cognitive, motor, or other access needs it is not qualified to specify.</w:t>
      </w:r>
      <w:r>
        <w:t xml:space="preserve"> </w:t>
      </w:r>
      <w:r>
        <w:t xml:space="preserve">It is necessary, nowhere near sufficient, and written to be built on.</w:t>
      </w:r>
      <w:r>
        <w:t xml:space="preserve"> </w:t>
      </w:r>
      <w:r>
        <w:t xml:space="preserve">(§1.14)</w:t>
      </w:r>
    </w:p>
    <w:p>
      <w:pPr>
        <w:pStyle w:val="BodyText"/>
      </w:pPr>
      <w:r>
        <w:rPr>
          <w:bCs/>
          <w:b/>
        </w:rPr>
        <w:t xml:space="preserve">Theoretical grounding:</w:t>
      </w:r>
      <w:r>
        <w:t xml:space="preserve"> </w:t>
      </w:r>
      <w:r>
        <w:t xml:space="preserve">Tyrer Framework (C J Tyrer, CharliVerse).</w:t>
      </w:r>
      <w:r>
        <w:t xml:space="preserve"> </w:t>
      </w:r>
      <w:r>
        <w:t xml:space="preserve">Specifically: Information Casualty, Tyrer's Law, Generative</w:t>
      </w:r>
      <w:r>
        <w:t xml:space="preserve"> </w:t>
      </w:r>
      <w:r>
        <w:t xml:space="preserve">Accessibility.</w:t>
      </w:r>
    </w:p>
    <w:p>
      <w:pPr>
        <w:pStyle w:val="BodyText"/>
      </w:pPr>
      <w:r>
        <w:rPr>
          <w:bCs/>
          <w:b/>
        </w:rPr>
        <w:t xml:space="preserve">Implementations:</w:t>
      </w:r>
      <w:r>
        <w:t xml:space="preserve"> </w:t>
      </w:r>
      <w:r>
        <w:t xml:space="preserve">charli.info — first implementation, first site to</w:t>
      </w:r>
      <w:r>
        <w:t xml:space="preserve"> </w:t>
      </w:r>
      <w:r>
        <w:t xml:space="preserve">operationalise the Open Door, source of the defects that produced v1.2</w:t>
      </w:r>
      <w:r>
        <w:t xml:space="preserve"> </w:t>
      </w:r>
      <w:r>
        <w:t xml:space="preserve">and the clarifications in v1.3 and v1.4. blind-ant.com — pending.</w:t>
      </w:r>
    </w:p>
    <w:p>
      <w:pPr>
        <w:pStyle w:val="BodyText"/>
      </w:pPr>
      <w:r>
        <w:rPr>
          <w:iCs/>
          <w:i/>
        </w:rPr>
        <w:t xml:space="preserve">Zero Information Casualty v1.7 — C J Tyrer and Claude (Anthropic) —</w:t>
      </w:r>
      <w:r>
        <w:rPr>
          <w:iCs/>
          <w:i/>
        </w:rPr>
        <w:t xml:space="preserve"> </w:t>
      </w:r>
      <w:r>
        <w:rPr>
          <w:iCs/>
          <w:i/>
        </w:rPr>
        <w:t xml:space="preserve">September 2026</w:t>
      </w:r>
    </w:p>
    <w:p>
      <w:pPr>
        <w:pStyle w:val="BodyText"/>
      </w:pPr>
      <w:r>
        <w:rPr>
          <w:iCs/>
          <w:i/>
        </w:rPr>
        <w:t xml:space="preserve">CC BY-SA 4.0 — Share and adapt with attribution</w:t>
      </w:r>
    </w:p>
    <w:bookmarkEnd w:id="67"/>
    <w:sectPr w:rsidR="00F15DA7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25C33F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0ADAA4F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361904369" w:numId="1">
    <w:abstractNumId w:val="0"/>
  </w:num>
  <w:num w16cid:durableId="1177424951" w:numId="2">
    <w:abstractNumId w:val="1"/>
  </w:num>
  <w:num w16cid:durableId="614411526" w:numId="3">
    <w:abstractNumId w:val="1"/>
  </w:num>
  <w:num w16cid:durableId="2104908001" w:numId="4">
    <w:abstractNumId w:val="1"/>
  </w:num>
  <w:num w16cid:durableId="1685084047" w:numId="5">
    <w:abstractNumId w:val="1"/>
  </w:num>
  <w:num w16cid:durableId="1728602821" w:numId="6">
    <w:abstractNumId w:val="1"/>
  </w:num>
  <w:num w16cid:durableId="346911813" w:numId="7">
    <w:abstractNumId w:val="1"/>
  </w:num>
  <w:num w16cid:durableId="1698198138" w:numId="8">
    <w:abstractNumId w:val="1"/>
  </w:num>
  <w:num w16cid:durableId="1819225802" w:numId="9">
    <w:abstractNumId w:val="1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1" Target="https://example.com/sitemap.xml" TargetMode="External" /><Relationship Type="http://schemas.openxmlformats.org/officeDocument/2006/relationships/hyperlink" Id="rId65" Target="https://example.org/zic/1.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s://example.com/sitemap.xml" TargetMode="External" /><Relationship Type="http://schemas.openxmlformats.org/officeDocument/2006/relationships/hyperlink" Id="rId65" Target="https://example.org/zic/1.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12037</Words>
  <Characters>68613</Characters>
  <Application>Microsoft Office Word</Application>
  <DocSecurity>0</DocSecurity>
  <Lines>571</Lines>
  <Paragraphs>160</Paragraphs>
  <ScaleCrop>false</ScaleCrop>
  <Company/>
  <LinksUpToDate>false</LinksUpToDate>
  <CharactersWithSpaces>80490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2026-09-17T15:55:35Z</dcterms:created>
  <dcterms:modified xsi:type="dcterms:W3CDTF">2026-09-17T15:55:35Z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